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9C" w:rsidRPr="00F02290" w:rsidRDefault="00F02290" w:rsidP="00F02290">
      <w:pPr>
        <w:spacing w:line="312" w:lineRule="auto"/>
        <w:jc w:val="center"/>
        <w:rPr>
          <w:b/>
          <w:sz w:val="32"/>
          <w:szCs w:val="32"/>
        </w:rPr>
      </w:pPr>
      <w:r w:rsidRPr="00F02290">
        <w:rPr>
          <w:b/>
          <w:sz w:val="32"/>
          <w:szCs w:val="32"/>
        </w:rPr>
        <w:t>Giacomo Leopardi</w:t>
      </w:r>
    </w:p>
    <w:p w:rsidR="00F02290" w:rsidRDefault="00F02290" w:rsidP="00F02290">
      <w:pPr>
        <w:pStyle w:val="Sottotitolo"/>
        <w:spacing w:line="312" w:lineRule="auto"/>
        <w:rPr>
          <w:i/>
          <w:iCs/>
          <w:sz w:val="32"/>
        </w:rPr>
      </w:pPr>
      <w:r>
        <w:rPr>
          <w:i/>
          <w:iCs/>
          <w:sz w:val="32"/>
        </w:rPr>
        <w:t>La vita</w:t>
      </w:r>
    </w:p>
    <w:p w:rsidR="00F02290" w:rsidRDefault="00F02290" w:rsidP="00F02290">
      <w:pPr>
        <w:pStyle w:val="Corpodeltesto"/>
        <w:spacing w:line="312" w:lineRule="auto"/>
        <w:rPr>
          <w:sz w:val="28"/>
          <w:szCs w:val="28"/>
        </w:rPr>
      </w:pPr>
      <w:r>
        <w:rPr>
          <w:sz w:val="32"/>
        </w:rPr>
        <w:t xml:space="preserve">  </w:t>
      </w:r>
      <w:r w:rsidRPr="00F02290">
        <w:rPr>
          <w:sz w:val="28"/>
          <w:szCs w:val="28"/>
        </w:rPr>
        <w:t xml:space="preserve">  Leopardi nasce a </w:t>
      </w:r>
      <w:r w:rsidRPr="00F02290">
        <w:rPr>
          <w:b/>
          <w:sz w:val="28"/>
          <w:szCs w:val="28"/>
        </w:rPr>
        <w:t>RECANATI nel 1798</w:t>
      </w:r>
      <w:r>
        <w:rPr>
          <w:sz w:val="28"/>
          <w:szCs w:val="28"/>
        </w:rPr>
        <w:t xml:space="preserve"> e muore a </w:t>
      </w:r>
      <w:r w:rsidRPr="00F02290">
        <w:rPr>
          <w:b/>
          <w:sz w:val="28"/>
          <w:szCs w:val="28"/>
        </w:rPr>
        <w:t>Napoli nel 1837</w:t>
      </w:r>
      <w:r w:rsidRPr="00F02290">
        <w:rPr>
          <w:sz w:val="28"/>
          <w:szCs w:val="28"/>
        </w:rPr>
        <w:t xml:space="preserve">. </w:t>
      </w:r>
    </w:p>
    <w:p w:rsidR="00F02290" w:rsidRPr="00F02290" w:rsidRDefault="00F02290" w:rsidP="00F02290">
      <w:pPr>
        <w:pStyle w:val="Corpodeltesto"/>
        <w:spacing w:line="312" w:lineRule="auto"/>
        <w:rPr>
          <w:sz w:val="28"/>
          <w:szCs w:val="28"/>
        </w:rPr>
      </w:pPr>
      <w:r w:rsidRPr="00F02290">
        <w:rPr>
          <w:sz w:val="28"/>
          <w:szCs w:val="28"/>
        </w:rPr>
        <w:t xml:space="preserve">È il primogenito del </w:t>
      </w:r>
      <w:r w:rsidRPr="00F02290">
        <w:rPr>
          <w:b/>
          <w:sz w:val="28"/>
          <w:szCs w:val="28"/>
        </w:rPr>
        <w:t>conte Monaldo</w:t>
      </w:r>
      <w:r w:rsidRPr="00F02290">
        <w:rPr>
          <w:sz w:val="28"/>
          <w:szCs w:val="28"/>
        </w:rPr>
        <w:t xml:space="preserve"> e di Adelaide Antici: è dunque </w:t>
      </w:r>
      <w:r w:rsidRPr="00F02290">
        <w:rPr>
          <w:b/>
          <w:sz w:val="28"/>
          <w:szCs w:val="28"/>
        </w:rPr>
        <w:t>figlio di nobili</w:t>
      </w:r>
      <w:r w:rsidRPr="00F02290">
        <w:rPr>
          <w:sz w:val="28"/>
          <w:szCs w:val="28"/>
        </w:rPr>
        <w:t>.</w:t>
      </w:r>
    </w:p>
    <w:p w:rsidR="00F02290" w:rsidRDefault="00F02290" w:rsidP="00F02290">
      <w:pPr>
        <w:spacing w:line="312" w:lineRule="auto"/>
      </w:pPr>
      <w:r>
        <w:t xml:space="preserve">    La sua prima </w:t>
      </w:r>
      <w:r w:rsidRPr="00F02290">
        <w:rPr>
          <w:b/>
        </w:rPr>
        <w:t>educazione</w:t>
      </w:r>
      <w:r>
        <w:t xml:space="preserve"> la ricevette </w:t>
      </w:r>
      <w:r w:rsidRPr="00F02290">
        <w:rPr>
          <w:b/>
        </w:rPr>
        <w:t>dal padre</w:t>
      </w:r>
      <w:r>
        <w:t xml:space="preserve"> e da </w:t>
      </w:r>
      <w:r w:rsidRPr="00F02290">
        <w:rPr>
          <w:b/>
        </w:rPr>
        <w:t>precettori ecclesiastici</w:t>
      </w:r>
      <w:r>
        <w:t xml:space="preserve"> </w:t>
      </w:r>
      <w:r>
        <w:rPr>
          <w:i/>
          <w:iCs/>
          <w:sz w:val="24"/>
        </w:rPr>
        <w:t>(= maestri appartenenti alla Chiesa)</w:t>
      </w:r>
      <w:r>
        <w:t xml:space="preserve">; molto presto però cominciò a </w:t>
      </w:r>
      <w:r w:rsidRPr="00F02290">
        <w:rPr>
          <w:b/>
        </w:rPr>
        <w:t>studiare per conto proprio nella grandissima biblioteca del padre</w:t>
      </w:r>
      <w:r>
        <w:t xml:space="preserve">. </w:t>
      </w:r>
    </w:p>
    <w:p w:rsidR="00F02290" w:rsidRDefault="00F02290" w:rsidP="00F02290">
      <w:pPr>
        <w:spacing w:line="312" w:lineRule="auto"/>
      </w:pPr>
      <w:r>
        <w:t xml:space="preserve">    Leopardi passò anni di estremo abbattimento, di delusione, rabbia, tristezza: non gli piaceva Recanati, si sentiva quasi prigioniero al suo paese: molto probabilmente è per questo che si rifugiò nello studio. </w:t>
      </w:r>
    </w:p>
    <w:p w:rsidR="00F02290" w:rsidRPr="00F02290" w:rsidRDefault="00F02290" w:rsidP="00F02290">
      <w:pPr>
        <w:spacing w:line="312" w:lineRule="auto"/>
        <w:rPr>
          <w:sz w:val="16"/>
          <w:szCs w:val="16"/>
        </w:rPr>
      </w:pPr>
    </w:p>
    <w:p w:rsidR="00F02290" w:rsidRDefault="00F02290" w:rsidP="00F02290">
      <w:r w:rsidRPr="00F02290">
        <w:rPr>
          <w:b/>
        </w:rPr>
        <w:t>1806-1816</w:t>
      </w:r>
      <w:r>
        <w:t xml:space="preserve">: </w:t>
      </w:r>
      <w:r w:rsidRPr="00F02290">
        <w:rPr>
          <w:b/>
        </w:rPr>
        <w:t>periodo di studio “matto e disperatissimo”</w:t>
      </w:r>
      <w:r>
        <w:t xml:space="preserve">. </w:t>
      </w:r>
    </w:p>
    <w:p w:rsidR="00F02290" w:rsidRDefault="00F02290" w:rsidP="00F02290">
      <w:r>
        <w:t xml:space="preserve">Leopardi studia moltissimo, fin da bambino. I primi interessi di Leopardi sono soprattutto </w:t>
      </w:r>
      <w:r w:rsidRPr="00F02290">
        <w:rPr>
          <w:b/>
        </w:rPr>
        <w:t>filologici e linguistici</w:t>
      </w:r>
      <w:r>
        <w:t xml:space="preserve"> (conosce moltissime lingue, vive e morte). In questo periodo comincia anche a </w:t>
      </w:r>
      <w:r w:rsidRPr="00F02290">
        <w:rPr>
          <w:b/>
        </w:rPr>
        <w:t>tradurre</w:t>
      </w:r>
      <w:r>
        <w:t xml:space="preserve"> diverse opere, tra cui gli </w:t>
      </w:r>
      <w:r w:rsidRPr="00F02290">
        <w:rPr>
          <w:b/>
        </w:rPr>
        <w:t>idilli del Mosco</w:t>
      </w:r>
      <w:r>
        <w:t xml:space="preserve"> (poeta greco).</w:t>
      </w:r>
    </w:p>
    <w:p w:rsidR="00F02290" w:rsidRDefault="00F02290" w:rsidP="00F02290">
      <w:r>
        <w:t>Inoltre:</w:t>
      </w:r>
    </w:p>
    <w:p w:rsidR="00F02290" w:rsidRDefault="00F02290" w:rsidP="00F02290">
      <w:pPr>
        <w:pStyle w:val="Paragrafoelenco"/>
        <w:numPr>
          <w:ilvl w:val="0"/>
          <w:numId w:val="1"/>
        </w:numPr>
      </w:pPr>
      <w:r w:rsidRPr="00F02290">
        <w:rPr>
          <w:b/>
          <w:u w:val="single"/>
        </w:rPr>
        <w:t>si ammala</w:t>
      </w:r>
      <w:r>
        <w:t xml:space="preserve"> (sia alle ossa che agli occhi)</w:t>
      </w:r>
    </w:p>
    <w:p w:rsidR="00F02290" w:rsidRDefault="00F02290" w:rsidP="00F02290">
      <w:pPr>
        <w:pStyle w:val="Paragrafoelenco"/>
        <w:numPr>
          <w:ilvl w:val="0"/>
          <w:numId w:val="1"/>
        </w:numPr>
      </w:pPr>
      <w:r>
        <w:t xml:space="preserve">comincia a scrivere </w:t>
      </w:r>
      <w:r w:rsidRPr="00F02290">
        <w:rPr>
          <w:b/>
        </w:rPr>
        <w:t>un diario</w:t>
      </w:r>
      <w:r>
        <w:t xml:space="preserve">, dove annota tutti i suoi pensieri (lo </w:t>
      </w:r>
      <w:r w:rsidRPr="00F02290">
        <w:rPr>
          <w:b/>
        </w:rPr>
        <w:t>ZIBALDONE</w:t>
      </w:r>
      <w:r>
        <w:t>).</w:t>
      </w:r>
    </w:p>
    <w:p w:rsidR="00F02290" w:rsidRPr="00F02290" w:rsidRDefault="00F02290" w:rsidP="00F02290">
      <w:pPr>
        <w:rPr>
          <w:sz w:val="16"/>
          <w:szCs w:val="16"/>
        </w:rPr>
      </w:pPr>
    </w:p>
    <w:p w:rsidR="00F02290" w:rsidRDefault="00F02290" w:rsidP="00F02290">
      <w:r>
        <w:t xml:space="preserve">Nel </w:t>
      </w:r>
      <w:r w:rsidRPr="00F02290">
        <w:rPr>
          <w:b/>
        </w:rPr>
        <w:t>1816</w:t>
      </w:r>
      <w:r>
        <w:t xml:space="preserve"> cambiano i suoi interessi. Leopardi stesso dice che ha una “</w:t>
      </w:r>
      <w:r w:rsidRPr="00F02290">
        <w:rPr>
          <w:b/>
        </w:rPr>
        <w:t>conversione estetica</w:t>
      </w:r>
      <w:r>
        <w:t xml:space="preserve">”: dall’erudizione (studiare per sapere ogni cosa) passa all’interesse verso il </w:t>
      </w:r>
      <w:r w:rsidRPr="00F02290">
        <w:rPr>
          <w:b/>
        </w:rPr>
        <w:t>bello</w:t>
      </w:r>
      <w:r>
        <w:t>.</w:t>
      </w:r>
    </w:p>
    <w:p w:rsidR="00F02290" w:rsidRDefault="00F02290" w:rsidP="00F02290">
      <w:r>
        <w:t>Intanto:</w:t>
      </w:r>
    </w:p>
    <w:p w:rsidR="00F02290" w:rsidRDefault="00F02290" w:rsidP="00F02290">
      <w:pPr>
        <w:pStyle w:val="Paragrafoelenco"/>
        <w:numPr>
          <w:ilvl w:val="0"/>
          <w:numId w:val="2"/>
        </w:numPr>
      </w:pPr>
      <w:r>
        <w:t xml:space="preserve">ha un’esperienza </w:t>
      </w:r>
      <w:r w:rsidRPr="00F02290">
        <w:rPr>
          <w:b/>
        </w:rPr>
        <w:t>amorosa infelice</w:t>
      </w:r>
      <w:r>
        <w:t>, probabilmente con una cugina (che ritroviamo anche nelle prime poesie, come “Alla luna”)</w:t>
      </w:r>
    </w:p>
    <w:p w:rsidR="00F02290" w:rsidRDefault="00F02290" w:rsidP="00F02290">
      <w:pPr>
        <w:pStyle w:val="Paragrafoelenco"/>
        <w:numPr>
          <w:ilvl w:val="0"/>
          <w:numId w:val="2"/>
        </w:numPr>
      </w:pPr>
      <w:r>
        <w:t xml:space="preserve">ha i </w:t>
      </w:r>
      <w:r w:rsidRPr="00F02290">
        <w:rPr>
          <w:b/>
        </w:rPr>
        <w:t>primi contatti con il mondo degli intellettuali</w:t>
      </w:r>
      <w:r>
        <w:t xml:space="preserve"> (e conosce Pietro Giordani).</w:t>
      </w:r>
    </w:p>
    <w:p w:rsidR="00F02290" w:rsidRPr="00F02290" w:rsidRDefault="00F02290" w:rsidP="00F02290">
      <w:pPr>
        <w:rPr>
          <w:sz w:val="16"/>
          <w:szCs w:val="16"/>
        </w:rPr>
      </w:pPr>
    </w:p>
    <w:p w:rsidR="00F02290" w:rsidRDefault="00F02290" w:rsidP="00F02290">
      <w:r>
        <w:t>A Recanati, come detto, Leopardi si sente infelice. Per questo, nel 1819, tenta la fuga e nel 1820 tenta goffamente il suicidio (sarà l’unica volta che ci proverà). La famiglia decide per questo di mandarlo a Roma, da uno zio: ma Leopardi rimarrà molto deluso anche da questa città.</w:t>
      </w:r>
    </w:p>
    <w:p w:rsidR="00075AC1" w:rsidRDefault="00075AC1" w:rsidP="00F02290"/>
    <w:p w:rsidR="00075AC1" w:rsidRDefault="00075AC1" w:rsidP="00075AC1">
      <w:r>
        <w:lastRenderedPageBreak/>
        <w:t xml:space="preserve">Leopardi poi, grazie a un </w:t>
      </w:r>
      <w:r w:rsidRPr="00075AC1">
        <w:rPr>
          <w:b/>
        </w:rPr>
        <w:t>incarico per un editore</w:t>
      </w:r>
      <w:r>
        <w:t xml:space="preserve"> (l’editore Stella di Milano), riesce finalmente a uscire da Recanati. Così comincia </w:t>
      </w:r>
      <w:r w:rsidRPr="00075AC1">
        <w:rPr>
          <w:b/>
        </w:rPr>
        <w:t>a viaggiare</w:t>
      </w:r>
      <w:r>
        <w:t xml:space="preserve">: va a </w:t>
      </w:r>
      <w:r w:rsidRPr="00075AC1">
        <w:rPr>
          <w:b/>
        </w:rPr>
        <w:t>Milano, Bologna e poi a Firenze</w:t>
      </w:r>
      <w:r>
        <w:t>.</w:t>
      </w:r>
    </w:p>
    <w:p w:rsidR="00075AC1" w:rsidRDefault="00075AC1" w:rsidP="00075AC1"/>
    <w:p w:rsidR="00075AC1" w:rsidRDefault="00075AC1" w:rsidP="00075AC1">
      <w:r>
        <w:t xml:space="preserve">A Firenze conosce diversi intellettuali (al </w:t>
      </w:r>
      <w:r w:rsidRPr="00075AC1">
        <w:rPr>
          <w:b/>
        </w:rPr>
        <w:t>gabinetto Viesseux</w:t>
      </w:r>
      <w:r>
        <w:t>), come Tommaseo, Pier Capponi, Botta e Antonio Ranieri, di cui diventerà buon amico.</w:t>
      </w:r>
    </w:p>
    <w:p w:rsidR="00075AC1" w:rsidRDefault="00075AC1" w:rsidP="00075AC1">
      <w:r>
        <w:t>Leopardi è però piuttosto critico con loro; inoltre è da essi “bocciato” a un concorso letterario (grazie a cui avrebbe ottenuto molti soldi, che gli avrebbero fatto comodo, perché non ne aveva tanti).</w:t>
      </w:r>
    </w:p>
    <w:p w:rsidR="00075AC1" w:rsidRDefault="00075AC1" w:rsidP="00075AC1">
      <w:r>
        <w:t xml:space="preserve">In questo periodo Leopardi va anche a </w:t>
      </w:r>
      <w:r w:rsidRPr="00075AC1">
        <w:rPr>
          <w:b/>
        </w:rPr>
        <w:t>Pisa</w:t>
      </w:r>
      <w:r>
        <w:t xml:space="preserve"> (per il suo clima); qui Leopardi ricominciò a scrivere poesie (canti pisano-recanatesi). </w:t>
      </w:r>
    </w:p>
    <w:p w:rsidR="00075AC1" w:rsidRDefault="00075AC1" w:rsidP="00075AC1"/>
    <w:p w:rsidR="00075AC1" w:rsidRDefault="00075AC1" w:rsidP="00075AC1">
      <w:r>
        <w:t xml:space="preserve">Poi </w:t>
      </w:r>
      <w:r w:rsidRPr="00075AC1">
        <w:rPr>
          <w:b/>
        </w:rPr>
        <w:t xml:space="preserve">le sue condizioni </w:t>
      </w:r>
      <w:r>
        <w:rPr>
          <w:b/>
        </w:rPr>
        <w:t xml:space="preserve">di salute </w:t>
      </w:r>
      <w:r w:rsidRPr="00075AC1">
        <w:rPr>
          <w:b/>
        </w:rPr>
        <w:t>si aggravano</w:t>
      </w:r>
      <w:r>
        <w:t xml:space="preserve">: non può più lavorare e gli viene </w:t>
      </w:r>
      <w:r w:rsidRPr="00075AC1">
        <w:rPr>
          <w:b/>
        </w:rPr>
        <w:t>sospeso anche l’assegno</w:t>
      </w:r>
      <w:r>
        <w:t xml:space="preserve"> dall’editore Stella. </w:t>
      </w:r>
    </w:p>
    <w:p w:rsidR="00075AC1" w:rsidRDefault="00075AC1" w:rsidP="00075AC1">
      <w:r>
        <w:t xml:space="preserve">Deve perciò </w:t>
      </w:r>
      <w:r w:rsidRPr="00075AC1">
        <w:rPr>
          <w:b/>
        </w:rPr>
        <w:t>ritornare a Recanati</w:t>
      </w:r>
      <w:r>
        <w:t xml:space="preserve">; da Recanati, fortunatamente, lo tirano fuori gli amici, grazie ai cui soldi va stare </w:t>
      </w:r>
      <w:r w:rsidRPr="00075AC1">
        <w:rPr>
          <w:b/>
        </w:rPr>
        <w:t>a Napoli con Ranieri</w:t>
      </w:r>
      <w:r>
        <w:t>.</w:t>
      </w:r>
    </w:p>
    <w:p w:rsidR="00075AC1" w:rsidRDefault="00075AC1" w:rsidP="00075AC1">
      <w:r>
        <w:t xml:space="preserve">Leopardi </w:t>
      </w:r>
      <w:r w:rsidRPr="00075AC1">
        <w:rPr>
          <w:b/>
        </w:rPr>
        <w:t>muore a Napoli nel 1837</w:t>
      </w:r>
      <w:r>
        <w:t>.</w:t>
      </w:r>
    </w:p>
    <w:p w:rsidR="0053175C" w:rsidRDefault="0053175C" w:rsidP="00075AC1"/>
    <w:p w:rsidR="0053175C" w:rsidRPr="00432263" w:rsidRDefault="0053175C" w:rsidP="00432263">
      <w:pPr>
        <w:jc w:val="center"/>
        <w:rPr>
          <w:b/>
        </w:rPr>
      </w:pPr>
      <w:r w:rsidRPr="00432263">
        <w:rPr>
          <w:b/>
        </w:rPr>
        <w:t>VITA</w:t>
      </w:r>
    </w:p>
    <w:tbl>
      <w:tblPr>
        <w:tblStyle w:val="Grigliatabella"/>
        <w:tblW w:w="0" w:type="auto"/>
        <w:tblLook w:val="04A0"/>
      </w:tblPr>
      <w:tblGrid>
        <w:gridCol w:w="4889"/>
        <w:gridCol w:w="4889"/>
      </w:tblGrid>
      <w:tr w:rsidR="0053175C" w:rsidTr="0053175C">
        <w:tc>
          <w:tcPr>
            <w:tcW w:w="4889" w:type="dxa"/>
            <w:vAlign w:val="center"/>
          </w:tcPr>
          <w:p w:rsidR="0053175C" w:rsidRDefault="0053175C" w:rsidP="0053175C">
            <w:pPr>
              <w:jc w:val="center"/>
            </w:pPr>
            <w:r w:rsidRPr="0053175C">
              <w:rPr>
                <w:noProof/>
                <w:lang w:eastAsia="it-IT"/>
              </w:rPr>
              <w:drawing>
                <wp:inline distT="0" distB="0" distL="0" distR="0">
                  <wp:extent cx="2094865" cy="1573530"/>
                  <wp:effectExtent l="19050" t="0" r="635"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094865" cy="1573530"/>
                          </a:xfrm>
                          <a:prstGeom prst="rect">
                            <a:avLst/>
                          </a:prstGeom>
                          <a:noFill/>
                          <a:ln w="9525">
                            <a:noFill/>
                            <a:miter lim="800000"/>
                            <a:headEnd/>
                            <a:tailEnd/>
                          </a:ln>
                        </pic:spPr>
                      </pic:pic>
                    </a:graphicData>
                  </a:graphic>
                </wp:inline>
              </w:drawing>
            </w:r>
          </w:p>
        </w:tc>
        <w:tc>
          <w:tcPr>
            <w:tcW w:w="4889" w:type="dxa"/>
            <w:vAlign w:val="center"/>
          </w:tcPr>
          <w:p w:rsidR="0053175C" w:rsidRDefault="0053175C" w:rsidP="0053175C">
            <w:pPr>
              <w:jc w:val="center"/>
            </w:pPr>
            <w:r>
              <w:t>Leopardi nasce a Recanati nel 1798</w:t>
            </w:r>
          </w:p>
          <w:p w:rsidR="0053175C" w:rsidRDefault="0053175C" w:rsidP="0053175C">
            <w:pPr>
              <w:jc w:val="center"/>
            </w:pPr>
            <w:r>
              <w:t>(questa è la sua casa).</w:t>
            </w:r>
          </w:p>
          <w:p w:rsidR="0053175C" w:rsidRDefault="0053175C" w:rsidP="0053175C">
            <w:pPr>
              <w:jc w:val="center"/>
            </w:pPr>
          </w:p>
        </w:tc>
      </w:tr>
      <w:tr w:rsidR="0053175C" w:rsidTr="0053175C">
        <w:tc>
          <w:tcPr>
            <w:tcW w:w="4889" w:type="dxa"/>
            <w:vAlign w:val="center"/>
          </w:tcPr>
          <w:p w:rsidR="0053175C" w:rsidRDefault="0053175C" w:rsidP="0053175C">
            <w:pPr>
              <w:jc w:val="center"/>
            </w:pPr>
            <w:r>
              <w:rPr>
                <w:noProof/>
                <w:lang w:eastAsia="it-IT"/>
              </w:rPr>
              <w:drawing>
                <wp:inline distT="0" distB="0" distL="0" distR="0">
                  <wp:extent cx="2860040" cy="189230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860040" cy="1892300"/>
                          </a:xfrm>
                          <a:prstGeom prst="rect">
                            <a:avLst/>
                          </a:prstGeom>
                          <a:noFill/>
                          <a:ln w="9525">
                            <a:noFill/>
                            <a:miter lim="800000"/>
                            <a:headEnd/>
                            <a:tailEnd/>
                          </a:ln>
                        </pic:spPr>
                      </pic:pic>
                    </a:graphicData>
                  </a:graphic>
                </wp:inline>
              </w:drawing>
            </w:r>
          </w:p>
        </w:tc>
        <w:tc>
          <w:tcPr>
            <w:tcW w:w="4889" w:type="dxa"/>
            <w:vAlign w:val="center"/>
          </w:tcPr>
          <w:p w:rsidR="0053175C" w:rsidRDefault="0053175C" w:rsidP="0053175C">
            <w:pPr>
              <w:jc w:val="center"/>
            </w:pPr>
            <w:r>
              <w:t>Studia nella grandissima biblioteca del padre (Monaldo). Ricorda che è di famiglia nobile.</w:t>
            </w:r>
          </w:p>
        </w:tc>
      </w:tr>
      <w:tr w:rsidR="0053175C" w:rsidTr="0053175C">
        <w:tc>
          <w:tcPr>
            <w:tcW w:w="4889" w:type="dxa"/>
            <w:vAlign w:val="center"/>
          </w:tcPr>
          <w:p w:rsidR="0053175C" w:rsidRDefault="0053175C" w:rsidP="0053175C">
            <w:pPr>
              <w:jc w:val="center"/>
            </w:pPr>
            <w:r>
              <w:rPr>
                <w:noProof/>
                <w:lang w:eastAsia="it-IT"/>
              </w:rPr>
              <w:lastRenderedPageBreak/>
              <w:drawing>
                <wp:inline distT="0" distB="0" distL="0" distR="0">
                  <wp:extent cx="2394541" cy="1596361"/>
                  <wp:effectExtent l="19050" t="0" r="5759"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395063" cy="1596709"/>
                          </a:xfrm>
                          <a:prstGeom prst="rect">
                            <a:avLst/>
                          </a:prstGeom>
                          <a:noFill/>
                          <a:ln w="9525">
                            <a:noFill/>
                            <a:miter lim="800000"/>
                            <a:headEnd/>
                            <a:tailEnd/>
                          </a:ln>
                        </pic:spPr>
                      </pic:pic>
                    </a:graphicData>
                  </a:graphic>
                </wp:inline>
              </w:drawing>
            </w:r>
          </w:p>
        </w:tc>
        <w:tc>
          <w:tcPr>
            <w:tcW w:w="4889" w:type="dxa"/>
            <w:vAlign w:val="center"/>
          </w:tcPr>
          <w:p w:rsidR="0053175C" w:rsidRDefault="00540DAB" w:rsidP="0053175C">
            <w:pPr>
              <w:jc w:val="center"/>
            </w:pPr>
            <w:r>
              <w:t>Eccolo qui, il nostro Giacomo con il padre Monaldo</w:t>
            </w:r>
          </w:p>
        </w:tc>
      </w:tr>
      <w:tr w:rsidR="0053175C" w:rsidTr="0053175C">
        <w:tc>
          <w:tcPr>
            <w:tcW w:w="4889" w:type="dxa"/>
            <w:vAlign w:val="center"/>
          </w:tcPr>
          <w:p w:rsidR="0053175C" w:rsidRDefault="00540DAB" w:rsidP="0053175C">
            <w:pPr>
              <w:jc w:val="center"/>
            </w:pPr>
            <w:r>
              <w:rPr>
                <w:noProof/>
                <w:lang w:eastAsia="it-IT"/>
              </w:rPr>
              <w:drawing>
                <wp:inline distT="0" distB="0" distL="0" distR="0">
                  <wp:extent cx="1424940" cy="1424940"/>
                  <wp:effectExtent l="1905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tc>
        <w:tc>
          <w:tcPr>
            <w:tcW w:w="4889" w:type="dxa"/>
            <w:vAlign w:val="center"/>
          </w:tcPr>
          <w:p w:rsidR="0053175C" w:rsidRDefault="00540DAB" w:rsidP="0053175C">
            <w:pPr>
              <w:jc w:val="center"/>
            </w:pPr>
            <w:r>
              <w:t>E’ il periodo di studio “matto e disperatissimo”. Leopardi non fa altro che studiare…</w:t>
            </w:r>
            <w:r w:rsidR="00432263">
              <w:t xml:space="preserve"> e comincia ad ammalarsi </w:t>
            </w:r>
          </w:p>
        </w:tc>
      </w:tr>
      <w:tr w:rsidR="0053175C" w:rsidTr="0053175C">
        <w:tc>
          <w:tcPr>
            <w:tcW w:w="4889" w:type="dxa"/>
            <w:vAlign w:val="center"/>
          </w:tcPr>
          <w:p w:rsidR="0053175C" w:rsidRDefault="00432263" w:rsidP="0053175C">
            <w:pPr>
              <w:jc w:val="center"/>
            </w:pPr>
            <w:r>
              <w:rPr>
                <w:noProof/>
                <w:lang w:eastAsia="it-IT"/>
              </w:rPr>
              <w:drawing>
                <wp:inline distT="0" distB="0" distL="0" distR="0">
                  <wp:extent cx="2352010" cy="141125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354187" cy="1412561"/>
                          </a:xfrm>
                          <a:prstGeom prst="rect">
                            <a:avLst/>
                          </a:prstGeom>
                          <a:noFill/>
                          <a:ln w="9525">
                            <a:noFill/>
                            <a:miter lim="800000"/>
                            <a:headEnd/>
                            <a:tailEnd/>
                          </a:ln>
                        </pic:spPr>
                      </pic:pic>
                    </a:graphicData>
                  </a:graphic>
                </wp:inline>
              </w:drawing>
            </w:r>
          </w:p>
        </w:tc>
        <w:tc>
          <w:tcPr>
            <w:tcW w:w="4889" w:type="dxa"/>
            <w:vAlign w:val="center"/>
          </w:tcPr>
          <w:p w:rsidR="0053175C" w:rsidRDefault="00432263" w:rsidP="0053175C">
            <w:pPr>
              <w:jc w:val="center"/>
            </w:pPr>
            <w:r>
              <w:t>La sua malattia è una malattia alle ossa</w:t>
            </w:r>
          </w:p>
        </w:tc>
      </w:tr>
      <w:tr w:rsidR="00432263" w:rsidTr="0053175C">
        <w:tc>
          <w:tcPr>
            <w:tcW w:w="4889" w:type="dxa"/>
            <w:vAlign w:val="center"/>
          </w:tcPr>
          <w:p w:rsidR="00432263" w:rsidRDefault="00432263" w:rsidP="0053175C">
            <w:pPr>
              <w:jc w:val="center"/>
              <w:rPr>
                <w:noProof/>
                <w:lang w:eastAsia="it-IT"/>
              </w:rPr>
            </w:pPr>
            <w:r>
              <w:rPr>
                <w:noProof/>
                <w:lang w:eastAsia="it-IT"/>
              </w:rPr>
              <w:drawing>
                <wp:inline distT="0" distB="0" distL="0" distR="0">
                  <wp:extent cx="2309480" cy="1536748"/>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309319" cy="1536641"/>
                          </a:xfrm>
                          <a:prstGeom prst="rect">
                            <a:avLst/>
                          </a:prstGeom>
                          <a:noFill/>
                          <a:ln w="9525">
                            <a:noFill/>
                            <a:miter lim="800000"/>
                            <a:headEnd/>
                            <a:tailEnd/>
                          </a:ln>
                        </pic:spPr>
                      </pic:pic>
                    </a:graphicData>
                  </a:graphic>
                </wp:inline>
              </w:drawing>
            </w:r>
          </w:p>
        </w:tc>
        <w:tc>
          <w:tcPr>
            <w:tcW w:w="4889" w:type="dxa"/>
            <w:vAlign w:val="center"/>
          </w:tcPr>
          <w:p w:rsidR="00432263" w:rsidRDefault="00432263" w:rsidP="0053175C">
            <w:pPr>
              <w:jc w:val="center"/>
            </w:pPr>
            <w:r>
              <w:t>Conosce Pietro Giordani</w:t>
            </w:r>
          </w:p>
        </w:tc>
      </w:tr>
      <w:tr w:rsidR="0053175C" w:rsidTr="0053175C">
        <w:tc>
          <w:tcPr>
            <w:tcW w:w="4889" w:type="dxa"/>
            <w:vAlign w:val="center"/>
          </w:tcPr>
          <w:p w:rsidR="0053175C" w:rsidRDefault="00432263" w:rsidP="0053175C">
            <w:pPr>
              <w:jc w:val="center"/>
            </w:pPr>
            <w:r>
              <w:rPr>
                <w:noProof/>
                <w:lang w:eastAsia="it-IT"/>
              </w:rPr>
              <w:drawing>
                <wp:inline distT="0" distB="0" distL="0" distR="0">
                  <wp:extent cx="2294500" cy="1528316"/>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294492" cy="1528310"/>
                          </a:xfrm>
                          <a:prstGeom prst="rect">
                            <a:avLst/>
                          </a:prstGeom>
                          <a:noFill/>
                          <a:ln w="9525">
                            <a:noFill/>
                            <a:miter lim="800000"/>
                            <a:headEnd/>
                            <a:tailEnd/>
                          </a:ln>
                        </pic:spPr>
                      </pic:pic>
                    </a:graphicData>
                  </a:graphic>
                </wp:inline>
              </w:drawing>
            </w:r>
          </w:p>
        </w:tc>
        <w:tc>
          <w:tcPr>
            <w:tcW w:w="4889" w:type="dxa"/>
            <w:vAlign w:val="center"/>
          </w:tcPr>
          <w:p w:rsidR="0053175C" w:rsidRDefault="00432263" w:rsidP="0053175C">
            <w:pPr>
              <w:jc w:val="center"/>
            </w:pPr>
            <w:r>
              <w:t>Finalmente riesce a fuggire da Recanati (che odiava). Va a Milano, Bologna, Firenze e Pisa.</w:t>
            </w:r>
          </w:p>
          <w:p w:rsidR="00432263" w:rsidRDefault="00432263" w:rsidP="0053175C">
            <w:pPr>
              <w:jc w:val="center"/>
            </w:pPr>
            <w:r>
              <w:t>A Firenze conosce diversi intellettuali, tra cui Ranieri.</w:t>
            </w:r>
          </w:p>
        </w:tc>
      </w:tr>
      <w:tr w:rsidR="00432263" w:rsidTr="0053175C">
        <w:tc>
          <w:tcPr>
            <w:tcW w:w="4889" w:type="dxa"/>
            <w:vAlign w:val="center"/>
          </w:tcPr>
          <w:p w:rsidR="00432263" w:rsidRDefault="00432263" w:rsidP="0053175C">
            <w:pPr>
              <w:jc w:val="center"/>
              <w:rPr>
                <w:noProof/>
                <w:lang w:eastAsia="it-IT"/>
              </w:rPr>
            </w:pPr>
            <w:r w:rsidRPr="00432263">
              <w:rPr>
                <w:noProof/>
                <w:lang w:eastAsia="it-IT"/>
              </w:rPr>
              <w:lastRenderedPageBreak/>
              <w:drawing>
                <wp:inline distT="0" distB="0" distL="0" distR="0">
                  <wp:extent cx="2766680" cy="1660065"/>
                  <wp:effectExtent l="19050" t="0" r="0" b="0"/>
                  <wp:docPr id="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766802" cy="1660138"/>
                          </a:xfrm>
                          <a:prstGeom prst="rect">
                            <a:avLst/>
                          </a:prstGeom>
                          <a:noFill/>
                          <a:ln w="9525">
                            <a:noFill/>
                            <a:miter lim="800000"/>
                            <a:headEnd/>
                            <a:tailEnd/>
                          </a:ln>
                        </pic:spPr>
                      </pic:pic>
                    </a:graphicData>
                  </a:graphic>
                </wp:inline>
              </w:drawing>
            </w:r>
          </w:p>
        </w:tc>
        <w:tc>
          <w:tcPr>
            <w:tcW w:w="4889" w:type="dxa"/>
            <w:vAlign w:val="center"/>
          </w:tcPr>
          <w:p w:rsidR="00432263" w:rsidRDefault="00432263" w:rsidP="0053175C">
            <w:pPr>
              <w:jc w:val="center"/>
            </w:pPr>
            <w:r>
              <w:t>Si innamora anche, ma sarà un amore infelice</w:t>
            </w:r>
          </w:p>
        </w:tc>
      </w:tr>
      <w:tr w:rsidR="0053175C" w:rsidTr="0053175C">
        <w:tc>
          <w:tcPr>
            <w:tcW w:w="4889" w:type="dxa"/>
            <w:vAlign w:val="center"/>
          </w:tcPr>
          <w:p w:rsidR="0053175C" w:rsidRDefault="00432263" w:rsidP="0053175C">
            <w:pPr>
              <w:jc w:val="center"/>
            </w:pPr>
            <w:r>
              <w:rPr>
                <w:noProof/>
                <w:lang w:eastAsia="it-IT"/>
              </w:rPr>
              <w:drawing>
                <wp:inline distT="0" distB="0" distL="0" distR="0">
                  <wp:extent cx="2906133" cy="1743740"/>
                  <wp:effectExtent l="19050" t="0" r="8517"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06261" cy="1743817"/>
                          </a:xfrm>
                          <a:prstGeom prst="rect">
                            <a:avLst/>
                          </a:prstGeom>
                          <a:noFill/>
                          <a:ln w="9525">
                            <a:noFill/>
                            <a:miter lim="800000"/>
                            <a:headEnd/>
                            <a:tailEnd/>
                          </a:ln>
                        </pic:spPr>
                      </pic:pic>
                    </a:graphicData>
                  </a:graphic>
                </wp:inline>
              </w:drawing>
            </w:r>
          </w:p>
        </w:tc>
        <w:tc>
          <w:tcPr>
            <w:tcW w:w="4889" w:type="dxa"/>
            <w:vAlign w:val="center"/>
          </w:tcPr>
          <w:p w:rsidR="0053175C" w:rsidRDefault="00432263" w:rsidP="0053175C">
            <w:pPr>
              <w:jc w:val="center"/>
            </w:pPr>
            <w:r>
              <w:t>Va a Napoli con Ranieri.</w:t>
            </w:r>
          </w:p>
          <w:p w:rsidR="00432263" w:rsidRDefault="00432263" w:rsidP="0053175C">
            <w:pPr>
              <w:jc w:val="center"/>
            </w:pPr>
            <w:r>
              <w:t>Muore a Napoli nel 1837</w:t>
            </w:r>
          </w:p>
        </w:tc>
      </w:tr>
    </w:tbl>
    <w:p w:rsidR="0053175C" w:rsidRDefault="0053175C" w:rsidP="00075AC1"/>
    <w:p w:rsidR="00075AC1" w:rsidRDefault="00075AC1" w:rsidP="00F02290"/>
    <w:p w:rsidR="00F02290" w:rsidRDefault="00F02290"/>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Default="00E56F0D"/>
    <w:p w:rsidR="00E56F0D" w:rsidRPr="00105E94" w:rsidRDefault="00E56F0D" w:rsidP="00E56F0D">
      <w:pPr>
        <w:ind w:left="360"/>
        <w:jc w:val="center"/>
        <w:rPr>
          <w:b/>
          <w:i/>
          <w:sz w:val="36"/>
          <w:szCs w:val="36"/>
        </w:rPr>
      </w:pPr>
      <w:r w:rsidRPr="00105E94">
        <w:rPr>
          <w:b/>
          <w:i/>
          <w:sz w:val="36"/>
          <w:szCs w:val="36"/>
        </w:rPr>
        <w:lastRenderedPageBreak/>
        <w:t xml:space="preserve">Vediamo le </w:t>
      </w:r>
      <w:r w:rsidRPr="00105E94">
        <w:rPr>
          <w:b/>
          <w:i/>
          <w:sz w:val="36"/>
          <w:szCs w:val="36"/>
          <w:u w:val="single"/>
        </w:rPr>
        <w:t>differenze tra prosa e poesia</w:t>
      </w:r>
      <w:r>
        <w:rPr>
          <w:b/>
          <w:i/>
          <w:sz w:val="36"/>
          <w:szCs w:val="36"/>
        </w:rPr>
        <w:t>…</w:t>
      </w:r>
    </w:p>
    <w:p w:rsidR="00E56F0D" w:rsidRDefault="00E56F0D" w:rsidP="00E56F0D">
      <w:pPr>
        <w:ind w:left="360"/>
        <w:rPr>
          <w:szCs w:val="28"/>
        </w:rPr>
      </w:pPr>
      <w:r w:rsidRPr="005B21A4">
        <w:rPr>
          <w:szCs w:val="28"/>
        </w:rPr>
        <w:t>La differenza primaria tra prosa e poesia consiste nel fatto che nella prosa le pagine sono occupate in tutto lo spaz</w:t>
      </w:r>
      <w:r>
        <w:rPr>
          <w:szCs w:val="28"/>
        </w:rPr>
        <w:t>io disponibile</w:t>
      </w:r>
      <w:r w:rsidRPr="005B21A4">
        <w:rPr>
          <w:szCs w:val="28"/>
        </w:rPr>
        <w:t xml:space="preserve"> (LA PROSA RIEMPIE TUTTA LA PAGINA); nella poesia, invece, alcune righe sono più lunghe, altre più corte, e ci sono molti spazi bianchi. In altre parole la poesia è caratterizzata dalla disposizione delle parole in righe di lunghezza diversa, ossia i </w:t>
      </w:r>
      <w:r w:rsidRPr="005B21A4">
        <w:rPr>
          <w:szCs w:val="28"/>
          <w:u w:val="single"/>
        </w:rPr>
        <w:t>VERSI</w:t>
      </w:r>
      <w:r w:rsidRPr="005B21A4">
        <w:rPr>
          <w:szCs w:val="28"/>
        </w:rPr>
        <w:t>.</w:t>
      </w:r>
    </w:p>
    <w:p w:rsidR="00E56F0D" w:rsidRDefault="00E56F0D" w:rsidP="00E56F0D">
      <w:pPr>
        <w:ind w:left="360"/>
        <w:rPr>
          <w:szCs w:val="28"/>
        </w:rPr>
      </w:pPr>
      <w:r>
        <w:rPr>
          <w:szCs w:val="28"/>
        </w:rPr>
        <w:t>S</w:t>
      </w:r>
      <w:r w:rsidRPr="005B21A4">
        <w:rPr>
          <w:szCs w:val="28"/>
        </w:rPr>
        <w:t xml:space="preserve">pesso i versi sono raggruppati in sezioni separate graficamente le une dalle altre (le </w:t>
      </w:r>
      <w:r w:rsidRPr="005B21A4">
        <w:rPr>
          <w:szCs w:val="28"/>
          <w:u w:val="single"/>
        </w:rPr>
        <w:t>STROFE</w:t>
      </w:r>
      <w:r w:rsidRPr="005B21A4">
        <w:rPr>
          <w:szCs w:val="28"/>
        </w:rPr>
        <w:t>).</w:t>
      </w:r>
    </w:p>
    <w:p w:rsidR="00E56F0D" w:rsidRDefault="00E56F0D" w:rsidP="00E56F0D">
      <w:pPr>
        <w:ind w:left="360"/>
        <w:rPr>
          <w:szCs w:val="28"/>
        </w:rPr>
      </w:pPr>
      <w:r>
        <w:rPr>
          <w:szCs w:val="28"/>
        </w:rPr>
        <w:t>Inoltre nelle poesie sono molto più importanti:</w:t>
      </w:r>
    </w:p>
    <w:p w:rsidR="00E56F0D" w:rsidRPr="005B21A4" w:rsidRDefault="00E56F0D" w:rsidP="00E56F0D">
      <w:pPr>
        <w:pStyle w:val="Paragrafoelenco"/>
        <w:numPr>
          <w:ilvl w:val="0"/>
          <w:numId w:val="3"/>
        </w:numPr>
        <w:spacing w:after="0" w:line="312" w:lineRule="auto"/>
        <w:rPr>
          <w:szCs w:val="28"/>
        </w:rPr>
      </w:pPr>
      <w:r w:rsidRPr="005B21A4">
        <w:rPr>
          <w:szCs w:val="28"/>
        </w:rPr>
        <w:t>i suoni delle parole</w:t>
      </w:r>
    </w:p>
    <w:p w:rsidR="00E56F0D" w:rsidRPr="005B21A4" w:rsidRDefault="00E56F0D" w:rsidP="00E56F0D">
      <w:pPr>
        <w:pStyle w:val="Paragrafoelenco"/>
        <w:numPr>
          <w:ilvl w:val="0"/>
          <w:numId w:val="3"/>
        </w:numPr>
        <w:spacing w:after="0" w:line="312" w:lineRule="auto"/>
        <w:rPr>
          <w:szCs w:val="28"/>
        </w:rPr>
      </w:pPr>
      <w:r w:rsidRPr="005B21A4">
        <w:rPr>
          <w:szCs w:val="28"/>
        </w:rPr>
        <w:t>le figure retoriche</w:t>
      </w:r>
    </w:p>
    <w:p w:rsidR="00E56F0D" w:rsidRDefault="00E56F0D" w:rsidP="00E56F0D">
      <w:pPr>
        <w:ind w:left="360"/>
        <w:rPr>
          <w:szCs w:val="28"/>
        </w:rPr>
      </w:pPr>
      <w:r w:rsidRPr="005B21A4">
        <w:rPr>
          <w:szCs w:val="28"/>
        </w:rPr>
        <w:t xml:space="preserve"> </w:t>
      </w:r>
    </w:p>
    <w:p w:rsidR="00E56F0D" w:rsidRDefault="00E56F0D" w:rsidP="00E56F0D">
      <w:pPr>
        <w:ind w:left="360"/>
        <w:rPr>
          <w:szCs w:val="28"/>
        </w:rPr>
      </w:pPr>
      <w:r w:rsidRPr="00AF5940">
        <w:rPr>
          <w:b/>
          <w:i/>
          <w:szCs w:val="28"/>
        </w:rPr>
        <w:t>Vediamo alcune figure retoriche</w:t>
      </w:r>
      <w:r>
        <w:rPr>
          <w:szCs w:val="28"/>
        </w:rPr>
        <w:t xml:space="preserve"> (io le metto anche quelle un po’ difficili, potrebbero servirci…)</w:t>
      </w:r>
    </w:p>
    <w:p w:rsidR="00E56F0D" w:rsidRDefault="00E56F0D" w:rsidP="00E56F0D">
      <w:pPr>
        <w:ind w:left="360"/>
        <w:rPr>
          <w:szCs w:val="28"/>
        </w:rPr>
      </w:pPr>
    </w:p>
    <w:tbl>
      <w:tblPr>
        <w:tblStyle w:val="Grigliatabella"/>
        <w:tblW w:w="0" w:type="auto"/>
        <w:tblLook w:val="04A0"/>
      </w:tblPr>
      <w:tblGrid>
        <w:gridCol w:w="1959"/>
        <w:gridCol w:w="4716"/>
        <w:gridCol w:w="3179"/>
      </w:tblGrid>
      <w:tr w:rsidR="00E56F0D" w:rsidTr="006A3D89">
        <w:tc>
          <w:tcPr>
            <w:tcW w:w="1882" w:type="dxa"/>
            <w:vAlign w:val="center"/>
          </w:tcPr>
          <w:p w:rsidR="00E56F0D" w:rsidRPr="00480B64" w:rsidRDefault="00E56F0D" w:rsidP="006A3D89">
            <w:pPr>
              <w:tabs>
                <w:tab w:val="left" w:pos="1035"/>
              </w:tabs>
              <w:jc w:val="center"/>
              <w:rPr>
                <w:b/>
                <w:color w:val="FF0000"/>
                <w:szCs w:val="28"/>
              </w:rPr>
            </w:pPr>
            <w:r>
              <w:rPr>
                <w:b/>
                <w:color w:val="FF0000"/>
                <w:szCs w:val="28"/>
              </w:rPr>
              <w:t>Onomatopea</w:t>
            </w:r>
          </w:p>
        </w:tc>
        <w:tc>
          <w:tcPr>
            <w:tcW w:w="4764" w:type="dxa"/>
          </w:tcPr>
          <w:p w:rsidR="00E56F0D" w:rsidRPr="005B21A4" w:rsidRDefault="00E56F0D" w:rsidP="006A3D89">
            <w:pPr>
              <w:tabs>
                <w:tab w:val="left" w:pos="1035"/>
              </w:tabs>
              <w:rPr>
                <w:b/>
                <w:szCs w:val="28"/>
              </w:rPr>
            </w:pPr>
            <w:r w:rsidRPr="005B21A4">
              <w:rPr>
                <w:szCs w:val="28"/>
              </w:rPr>
              <w:t>Usare parole che imitano un suono naturale</w:t>
            </w:r>
          </w:p>
        </w:tc>
        <w:tc>
          <w:tcPr>
            <w:tcW w:w="3208" w:type="dxa"/>
          </w:tcPr>
          <w:p w:rsidR="00E56F0D" w:rsidRDefault="00E56F0D" w:rsidP="006A3D89">
            <w:pPr>
              <w:tabs>
                <w:tab w:val="left" w:pos="1035"/>
              </w:tabs>
              <w:rPr>
                <w:i/>
                <w:szCs w:val="28"/>
              </w:rPr>
            </w:pPr>
            <w:r>
              <w:rPr>
                <w:i/>
                <w:szCs w:val="28"/>
              </w:rPr>
              <w:t>“Un cri-cri”</w:t>
            </w:r>
          </w:p>
        </w:tc>
      </w:tr>
      <w:tr w:rsidR="00E56F0D" w:rsidTr="006A3D89">
        <w:tc>
          <w:tcPr>
            <w:tcW w:w="1882" w:type="dxa"/>
            <w:vAlign w:val="center"/>
          </w:tcPr>
          <w:p w:rsidR="00E56F0D" w:rsidRPr="00480B64" w:rsidRDefault="00E56F0D" w:rsidP="006A3D89">
            <w:pPr>
              <w:tabs>
                <w:tab w:val="left" w:pos="1035"/>
              </w:tabs>
              <w:jc w:val="center"/>
              <w:rPr>
                <w:b/>
                <w:color w:val="FF0000"/>
                <w:szCs w:val="28"/>
              </w:rPr>
            </w:pPr>
            <w:r w:rsidRPr="00480B64">
              <w:rPr>
                <w:b/>
                <w:color w:val="FF0000"/>
                <w:szCs w:val="28"/>
              </w:rPr>
              <w:t>Anafora</w:t>
            </w:r>
          </w:p>
        </w:tc>
        <w:tc>
          <w:tcPr>
            <w:tcW w:w="4764" w:type="dxa"/>
          </w:tcPr>
          <w:p w:rsidR="00E56F0D" w:rsidRPr="00480B64" w:rsidRDefault="00E56F0D" w:rsidP="006A3D89">
            <w:pPr>
              <w:tabs>
                <w:tab w:val="left" w:pos="1035"/>
              </w:tabs>
              <w:rPr>
                <w:szCs w:val="28"/>
              </w:rPr>
            </w:pPr>
            <w:r w:rsidRPr="00480B64">
              <w:rPr>
                <w:b/>
                <w:szCs w:val="28"/>
              </w:rPr>
              <w:t>Ripetizione</w:t>
            </w:r>
            <w:r>
              <w:rPr>
                <w:szCs w:val="28"/>
              </w:rPr>
              <w:t xml:space="preserve"> di una parola (o un gruppo di parole) all’inizio di versi successivi</w:t>
            </w:r>
          </w:p>
        </w:tc>
        <w:tc>
          <w:tcPr>
            <w:tcW w:w="3208" w:type="dxa"/>
          </w:tcPr>
          <w:p w:rsidR="00E56F0D" w:rsidRPr="00480B64" w:rsidRDefault="00E56F0D" w:rsidP="006A3D89">
            <w:pPr>
              <w:tabs>
                <w:tab w:val="left" w:pos="1035"/>
              </w:tabs>
              <w:rPr>
                <w:i/>
                <w:szCs w:val="28"/>
              </w:rPr>
            </w:pPr>
            <w:r>
              <w:rPr>
                <w:i/>
                <w:szCs w:val="28"/>
              </w:rPr>
              <w:t>Per me si va nella città dolente / per me si va ne l’etterno dolore</w:t>
            </w:r>
          </w:p>
        </w:tc>
      </w:tr>
      <w:tr w:rsidR="00E56F0D" w:rsidTr="006A3D89">
        <w:tc>
          <w:tcPr>
            <w:tcW w:w="1882" w:type="dxa"/>
            <w:vAlign w:val="center"/>
          </w:tcPr>
          <w:p w:rsidR="00E56F0D" w:rsidRPr="00480B64" w:rsidRDefault="00E56F0D" w:rsidP="006A3D89">
            <w:pPr>
              <w:tabs>
                <w:tab w:val="left" w:pos="1035"/>
              </w:tabs>
              <w:jc w:val="center"/>
              <w:rPr>
                <w:b/>
                <w:color w:val="FF0000"/>
                <w:szCs w:val="28"/>
              </w:rPr>
            </w:pPr>
            <w:r>
              <w:rPr>
                <w:b/>
                <w:color w:val="FF0000"/>
                <w:szCs w:val="28"/>
              </w:rPr>
              <w:t>Antitesi</w:t>
            </w:r>
          </w:p>
        </w:tc>
        <w:tc>
          <w:tcPr>
            <w:tcW w:w="4764" w:type="dxa"/>
          </w:tcPr>
          <w:p w:rsidR="00E56F0D" w:rsidRPr="00480B64" w:rsidRDefault="00E56F0D" w:rsidP="006A3D89">
            <w:pPr>
              <w:tabs>
                <w:tab w:val="left" w:pos="1035"/>
              </w:tabs>
              <w:rPr>
                <w:b/>
                <w:szCs w:val="28"/>
              </w:rPr>
            </w:pPr>
            <w:r>
              <w:rPr>
                <w:b/>
                <w:szCs w:val="28"/>
              </w:rPr>
              <w:t xml:space="preserve">Accostamento </w:t>
            </w:r>
            <w:r w:rsidRPr="009B19E4">
              <w:rPr>
                <w:szCs w:val="28"/>
              </w:rPr>
              <w:t>di parole di</w:t>
            </w:r>
            <w:r>
              <w:rPr>
                <w:b/>
                <w:szCs w:val="28"/>
              </w:rPr>
              <w:t xml:space="preserve"> significato opposto</w:t>
            </w:r>
          </w:p>
        </w:tc>
        <w:tc>
          <w:tcPr>
            <w:tcW w:w="3208" w:type="dxa"/>
          </w:tcPr>
          <w:p w:rsidR="00E56F0D" w:rsidRDefault="00E56F0D" w:rsidP="006A3D89">
            <w:pPr>
              <w:tabs>
                <w:tab w:val="left" w:pos="1035"/>
              </w:tabs>
              <w:rPr>
                <w:i/>
                <w:szCs w:val="28"/>
              </w:rPr>
            </w:pPr>
            <w:r>
              <w:rPr>
                <w:i/>
                <w:szCs w:val="28"/>
              </w:rPr>
              <w:t xml:space="preserve">Non fronda </w:t>
            </w:r>
            <w:r w:rsidRPr="009B19E4">
              <w:rPr>
                <w:i/>
                <w:szCs w:val="28"/>
                <w:u w:val="single"/>
              </w:rPr>
              <w:t>verde</w:t>
            </w:r>
            <w:r>
              <w:rPr>
                <w:i/>
                <w:szCs w:val="28"/>
              </w:rPr>
              <w:t xml:space="preserve">, ma di color </w:t>
            </w:r>
            <w:r w:rsidRPr="009B19E4">
              <w:rPr>
                <w:i/>
                <w:szCs w:val="28"/>
                <w:u w:val="single"/>
              </w:rPr>
              <w:t>fosco</w:t>
            </w:r>
          </w:p>
        </w:tc>
      </w:tr>
      <w:tr w:rsidR="00E56F0D" w:rsidTr="006A3D89">
        <w:tc>
          <w:tcPr>
            <w:tcW w:w="1882" w:type="dxa"/>
            <w:vAlign w:val="center"/>
          </w:tcPr>
          <w:p w:rsidR="00E56F0D" w:rsidRDefault="00E56F0D" w:rsidP="006A3D89">
            <w:pPr>
              <w:tabs>
                <w:tab w:val="left" w:pos="1035"/>
              </w:tabs>
              <w:jc w:val="center"/>
              <w:rPr>
                <w:b/>
                <w:color w:val="FF0000"/>
                <w:szCs w:val="28"/>
              </w:rPr>
            </w:pPr>
            <w:r>
              <w:rPr>
                <w:b/>
                <w:color w:val="FF0000"/>
                <w:szCs w:val="28"/>
              </w:rPr>
              <w:t>Chiasmo</w:t>
            </w:r>
          </w:p>
        </w:tc>
        <w:tc>
          <w:tcPr>
            <w:tcW w:w="4764" w:type="dxa"/>
          </w:tcPr>
          <w:p w:rsidR="00E56F0D" w:rsidRPr="009B19E4" w:rsidRDefault="00E56F0D" w:rsidP="006A3D89">
            <w:pPr>
              <w:tabs>
                <w:tab w:val="left" w:pos="1035"/>
              </w:tabs>
              <w:rPr>
                <w:szCs w:val="28"/>
              </w:rPr>
            </w:pPr>
            <w:r>
              <w:rPr>
                <w:szCs w:val="28"/>
              </w:rPr>
              <w:t>Disposizione di 4 elementi, in cui l’ordine delle parole nel secondo gruppo è invertito rispetto al primo</w:t>
            </w:r>
          </w:p>
        </w:tc>
        <w:tc>
          <w:tcPr>
            <w:tcW w:w="3208" w:type="dxa"/>
          </w:tcPr>
          <w:p w:rsidR="00E56F0D" w:rsidRDefault="00E56F0D" w:rsidP="006A3D89">
            <w:pPr>
              <w:tabs>
                <w:tab w:val="left" w:pos="1035"/>
              </w:tabs>
              <w:rPr>
                <w:i/>
                <w:szCs w:val="28"/>
              </w:rPr>
            </w:pPr>
            <w:r>
              <w:rPr>
                <w:i/>
                <w:szCs w:val="28"/>
              </w:rPr>
              <w:t>Le donne, i cavallier,</w:t>
            </w:r>
          </w:p>
          <w:p w:rsidR="00E56F0D" w:rsidRDefault="00E56F0D" w:rsidP="006A3D89">
            <w:pPr>
              <w:tabs>
                <w:tab w:val="left" w:pos="1035"/>
              </w:tabs>
              <w:rPr>
                <w:i/>
                <w:szCs w:val="28"/>
              </w:rPr>
            </w:pPr>
            <w:r>
              <w:rPr>
                <w:i/>
                <w:szCs w:val="28"/>
              </w:rPr>
              <w:t>l’arme, gli amori</w:t>
            </w:r>
          </w:p>
        </w:tc>
      </w:tr>
      <w:tr w:rsidR="00E56F0D" w:rsidTr="006A3D89">
        <w:tc>
          <w:tcPr>
            <w:tcW w:w="1882" w:type="dxa"/>
            <w:vAlign w:val="center"/>
          </w:tcPr>
          <w:p w:rsidR="00E56F0D" w:rsidRDefault="00E56F0D" w:rsidP="006A3D89">
            <w:pPr>
              <w:tabs>
                <w:tab w:val="left" w:pos="1035"/>
              </w:tabs>
              <w:jc w:val="center"/>
              <w:rPr>
                <w:b/>
                <w:color w:val="FF0000"/>
                <w:szCs w:val="28"/>
              </w:rPr>
            </w:pPr>
            <w:r>
              <w:rPr>
                <w:b/>
                <w:color w:val="FF0000"/>
                <w:szCs w:val="28"/>
              </w:rPr>
              <w:t>Enumerazione</w:t>
            </w:r>
          </w:p>
        </w:tc>
        <w:tc>
          <w:tcPr>
            <w:tcW w:w="4764" w:type="dxa"/>
          </w:tcPr>
          <w:p w:rsidR="00E56F0D" w:rsidRDefault="00E56F0D" w:rsidP="006A3D89">
            <w:pPr>
              <w:tabs>
                <w:tab w:val="left" w:pos="1035"/>
              </w:tabs>
              <w:rPr>
                <w:szCs w:val="28"/>
              </w:rPr>
            </w:pPr>
            <w:r>
              <w:rPr>
                <w:szCs w:val="28"/>
              </w:rPr>
              <w:t>Elenco di termini uniti per asindeto (punteggiatura) o per polisindeto (congiunzione)</w:t>
            </w:r>
          </w:p>
        </w:tc>
        <w:tc>
          <w:tcPr>
            <w:tcW w:w="3208" w:type="dxa"/>
          </w:tcPr>
          <w:p w:rsidR="00E56F0D" w:rsidRDefault="00E56F0D" w:rsidP="006A3D89">
            <w:pPr>
              <w:tabs>
                <w:tab w:val="left" w:pos="1035"/>
              </w:tabs>
              <w:rPr>
                <w:i/>
                <w:szCs w:val="28"/>
              </w:rPr>
            </w:pPr>
            <w:r w:rsidRPr="00D75E0A">
              <w:rPr>
                <w:i/>
                <w:szCs w:val="28"/>
                <w:u w:val="single"/>
              </w:rPr>
              <w:t>E</w:t>
            </w:r>
            <w:r>
              <w:rPr>
                <w:i/>
                <w:szCs w:val="28"/>
              </w:rPr>
              <w:t xml:space="preserve"> l’api </w:t>
            </w:r>
            <w:r w:rsidRPr="00D75E0A">
              <w:rPr>
                <w:i/>
                <w:szCs w:val="28"/>
                <w:u w:val="single"/>
              </w:rPr>
              <w:t>e</w:t>
            </w:r>
            <w:r>
              <w:rPr>
                <w:i/>
                <w:szCs w:val="28"/>
              </w:rPr>
              <w:t xml:space="preserve"> l’isole </w:t>
            </w:r>
            <w:r w:rsidRPr="00D75E0A">
              <w:rPr>
                <w:i/>
                <w:szCs w:val="28"/>
                <w:u w:val="single"/>
              </w:rPr>
              <w:t>e</w:t>
            </w:r>
            <w:r>
              <w:rPr>
                <w:i/>
                <w:szCs w:val="28"/>
              </w:rPr>
              <w:t xml:space="preserve"> i golfi   </w:t>
            </w:r>
            <w:r w:rsidRPr="00D75E0A">
              <w:rPr>
                <w:i/>
                <w:szCs w:val="28"/>
                <w:u w:val="single"/>
              </w:rPr>
              <w:t>e</w:t>
            </w:r>
            <w:r>
              <w:rPr>
                <w:i/>
                <w:szCs w:val="28"/>
              </w:rPr>
              <w:t xml:space="preserve"> i capi </w:t>
            </w:r>
            <w:r w:rsidRPr="00D75E0A">
              <w:rPr>
                <w:i/>
                <w:szCs w:val="28"/>
                <w:u w:val="single"/>
              </w:rPr>
              <w:t>e</w:t>
            </w:r>
            <w:r>
              <w:rPr>
                <w:i/>
                <w:szCs w:val="28"/>
              </w:rPr>
              <w:t xml:space="preserve"> i fari </w:t>
            </w:r>
            <w:r w:rsidRPr="00D75E0A">
              <w:rPr>
                <w:i/>
                <w:szCs w:val="28"/>
                <w:u w:val="single"/>
              </w:rPr>
              <w:t>e</w:t>
            </w:r>
            <w:r>
              <w:rPr>
                <w:i/>
                <w:szCs w:val="28"/>
              </w:rPr>
              <w:t xml:space="preserve"> i boschi</w:t>
            </w:r>
          </w:p>
        </w:tc>
      </w:tr>
      <w:tr w:rsidR="00E56F0D" w:rsidTr="006A3D89">
        <w:tc>
          <w:tcPr>
            <w:tcW w:w="1882" w:type="dxa"/>
            <w:vAlign w:val="center"/>
          </w:tcPr>
          <w:p w:rsidR="00E56F0D" w:rsidRPr="00480B64" w:rsidRDefault="00E56F0D" w:rsidP="006A3D89">
            <w:pPr>
              <w:tabs>
                <w:tab w:val="left" w:pos="1035"/>
              </w:tabs>
              <w:jc w:val="center"/>
              <w:rPr>
                <w:b/>
                <w:color w:val="FF0000"/>
                <w:szCs w:val="28"/>
              </w:rPr>
            </w:pPr>
            <w:r w:rsidRPr="00480B64">
              <w:rPr>
                <w:b/>
                <w:color w:val="FF0000"/>
                <w:szCs w:val="28"/>
              </w:rPr>
              <w:t>Anastrofe</w:t>
            </w:r>
          </w:p>
        </w:tc>
        <w:tc>
          <w:tcPr>
            <w:tcW w:w="4764" w:type="dxa"/>
          </w:tcPr>
          <w:p w:rsidR="00E56F0D" w:rsidRPr="00480B64" w:rsidRDefault="00E56F0D" w:rsidP="006A3D89">
            <w:pPr>
              <w:tabs>
                <w:tab w:val="left" w:pos="1035"/>
              </w:tabs>
              <w:rPr>
                <w:szCs w:val="28"/>
              </w:rPr>
            </w:pPr>
            <w:r w:rsidRPr="00480B64">
              <w:rPr>
                <w:b/>
                <w:szCs w:val="28"/>
              </w:rPr>
              <w:t>Inversione</w:t>
            </w:r>
            <w:r>
              <w:rPr>
                <w:szCs w:val="28"/>
              </w:rPr>
              <w:t xml:space="preserve"> del giusto ordine delle parole</w:t>
            </w:r>
          </w:p>
        </w:tc>
        <w:tc>
          <w:tcPr>
            <w:tcW w:w="3208" w:type="dxa"/>
          </w:tcPr>
          <w:p w:rsidR="00E56F0D" w:rsidRPr="00480B64" w:rsidRDefault="00E56F0D" w:rsidP="006A3D89">
            <w:pPr>
              <w:tabs>
                <w:tab w:val="left" w:pos="1035"/>
              </w:tabs>
              <w:rPr>
                <w:szCs w:val="28"/>
              </w:rPr>
            </w:pPr>
            <w:r w:rsidRPr="00480B64">
              <w:rPr>
                <w:i/>
                <w:szCs w:val="28"/>
              </w:rPr>
              <w:t>Sempre caro mi è stato tuo fratello</w:t>
            </w:r>
            <w:r>
              <w:rPr>
                <w:szCs w:val="28"/>
              </w:rPr>
              <w:t xml:space="preserve"> </w:t>
            </w:r>
            <w:r w:rsidRPr="00480B64">
              <w:rPr>
                <w:sz w:val="24"/>
                <w:szCs w:val="24"/>
              </w:rPr>
              <w:t>(invece di: tuo fratello mi è stato sempre caro)</w:t>
            </w:r>
          </w:p>
        </w:tc>
      </w:tr>
      <w:tr w:rsidR="00E56F0D" w:rsidTr="006A3D89">
        <w:tc>
          <w:tcPr>
            <w:tcW w:w="1882" w:type="dxa"/>
            <w:vAlign w:val="center"/>
          </w:tcPr>
          <w:p w:rsidR="00E56F0D" w:rsidRDefault="00E56F0D" w:rsidP="006A3D89">
            <w:pPr>
              <w:tabs>
                <w:tab w:val="left" w:pos="1035"/>
              </w:tabs>
              <w:jc w:val="center"/>
              <w:rPr>
                <w:b/>
                <w:color w:val="FF0000"/>
                <w:szCs w:val="28"/>
              </w:rPr>
            </w:pPr>
            <w:r>
              <w:rPr>
                <w:b/>
                <w:color w:val="FF0000"/>
                <w:szCs w:val="28"/>
              </w:rPr>
              <w:t>Climax e</w:t>
            </w:r>
          </w:p>
          <w:p w:rsidR="00E56F0D" w:rsidRPr="00480B64" w:rsidRDefault="00E56F0D" w:rsidP="006A3D89">
            <w:pPr>
              <w:tabs>
                <w:tab w:val="left" w:pos="1035"/>
              </w:tabs>
              <w:jc w:val="center"/>
              <w:rPr>
                <w:b/>
                <w:color w:val="FF0000"/>
                <w:szCs w:val="28"/>
              </w:rPr>
            </w:pPr>
            <w:r>
              <w:rPr>
                <w:b/>
                <w:color w:val="FF0000"/>
                <w:szCs w:val="28"/>
              </w:rPr>
              <w:t>anticlimax</w:t>
            </w:r>
          </w:p>
        </w:tc>
        <w:tc>
          <w:tcPr>
            <w:tcW w:w="4764" w:type="dxa"/>
          </w:tcPr>
          <w:p w:rsidR="00E56F0D" w:rsidRPr="00887315" w:rsidRDefault="00E56F0D" w:rsidP="006A3D89">
            <w:pPr>
              <w:tabs>
                <w:tab w:val="left" w:pos="1035"/>
              </w:tabs>
              <w:rPr>
                <w:szCs w:val="28"/>
              </w:rPr>
            </w:pPr>
            <w:r w:rsidRPr="00887315">
              <w:rPr>
                <w:szCs w:val="28"/>
              </w:rPr>
              <w:t xml:space="preserve">In greco </w:t>
            </w:r>
            <w:r w:rsidRPr="00887315">
              <w:rPr>
                <w:i/>
                <w:szCs w:val="28"/>
              </w:rPr>
              <w:t>Klimax</w:t>
            </w:r>
            <w:r w:rsidRPr="00887315">
              <w:rPr>
                <w:szCs w:val="28"/>
              </w:rPr>
              <w:t xml:space="preserve"> significa “scala”. Si ha quando si trovano nel testo varie parole che riguardano lo stesso campo </w:t>
            </w:r>
            <w:r w:rsidRPr="00887315">
              <w:rPr>
                <w:szCs w:val="28"/>
              </w:rPr>
              <w:lastRenderedPageBreak/>
              <w:t xml:space="preserve">semantico (cioè significano più o meno la stessa cosa) e che sono </w:t>
            </w:r>
            <w:r w:rsidRPr="00887315">
              <w:rPr>
                <w:b/>
                <w:szCs w:val="28"/>
              </w:rPr>
              <w:t>in ordine CRESCENTE</w:t>
            </w:r>
            <w:r w:rsidRPr="00887315">
              <w:rPr>
                <w:szCs w:val="28"/>
              </w:rPr>
              <w:t xml:space="preserve"> di intensità.</w:t>
            </w:r>
          </w:p>
          <w:p w:rsidR="00E56F0D" w:rsidRPr="00480B64" w:rsidRDefault="00E56F0D" w:rsidP="006A3D89">
            <w:pPr>
              <w:tabs>
                <w:tab w:val="left" w:pos="1035"/>
              </w:tabs>
              <w:rPr>
                <w:b/>
                <w:szCs w:val="28"/>
              </w:rPr>
            </w:pPr>
            <w:r w:rsidRPr="00887315">
              <w:rPr>
                <w:szCs w:val="28"/>
              </w:rPr>
              <w:t xml:space="preserve">Si ha un anticlimax quando l’intensità delle parole </w:t>
            </w:r>
            <w:r w:rsidRPr="00887315">
              <w:rPr>
                <w:b/>
                <w:szCs w:val="28"/>
              </w:rPr>
              <w:t>decresce</w:t>
            </w:r>
            <w:r w:rsidRPr="00887315">
              <w:rPr>
                <w:szCs w:val="28"/>
              </w:rPr>
              <w:t>.</w:t>
            </w:r>
          </w:p>
        </w:tc>
        <w:tc>
          <w:tcPr>
            <w:tcW w:w="3208" w:type="dxa"/>
          </w:tcPr>
          <w:p w:rsidR="00E56F0D" w:rsidRDefault="00E56F0D" w:rsidP="006A3D89">
            <w:pPr>
              <w:tabs>
                <w:tab w:val="left" w:pos="1035"/>
              </w:tabs>
              <w:rPr>
                <w:i/>
                <w:szCs w:val="28"/>
              </w:rPr>
            </w:pPr>
            <w:r>
              <w:rPr>
                <w:i/>
                <w:szCs w:val="28"/>
              </w:rPr>
              <w:lastRenderedPageBreak/>
              <w:t>Vai... corri... fuggi!</w:t>
            </w:r>
          </w:p>
          <w:p w:rsidR="00E56F0D" w:rsidRDefault="00E56F0D" w:rsidP="006A3D89">
            <w:pPr>
              <w:tabs>
                <w:tab w:val="left" w:pos="1035"/>
              </w:tabs>
              <w:rPr>
                <w:i/>
                <w:szCs w:val="28"/>
              </w:rPr>
            </w:pPr>
          </w:p>
          <w:p w:rsidR="00E56F0D" w:rsidRPr="00480B64" w:rsidRDefault="00E56F0D" w:rsidP="006A3D89">
            <w:pPr>
              <w:tabs>
                <w:tab w:val="left" w:pos="1035"/>
              </w:tabs>
              <w:rPr>
                <w:i/>
                <w:szCs w:val="28"/>
              </w:rPr>
            </w:pPr>
            <w:r w:rsidRPr="00887315">
              <w:rPr>
                <w:i/>
                <w:szCs w:val="28"/>
              </w:rPr>
              <w:t xml:space="preserve">E mi </w:t>
            </w:r>
            <w:r w:rsidRPr="00887315">
              <w:rPr>
                <w:i/>
                <w:szCs w:val="28"/>
                <w:u w:val="single"/>
              </w:rPr>
              <w:t>dicono</w:t>
            </w:r>
            <w:r w:rsidRPr="00887315">
              <w:rPr>
                <w:i/>
                <w:szCs w:val="28"/>
              </w:rPr>
              <w:t xml:space="preserve">, Dormi!/ </w:t>
            </w:r>
            <w:r w:rsidRPr="00887315">
              <w:rPr>
                <w:i/>
                <w:szCs w:val="28"/>
                <w:u w:val="single"/>
              </w:rPr>
              <w:lastRenderedPageBreak/>
              <w:t>sussurrano</w:t>
            </w:r>
            <w:r>
              <w:rPr>
                <w:i/>
                <w:szCs w:val="28"/>
              </w:rPr>
              <w:t xml:space="preserve">, </w:t>
            </w:r>
            <w:r w:rsidRPr="00887315">
              <w:rPr>
                <w:i/>
                <w:szCs w:val="28"/>
              </w:rPr>
              <w:t xml:space="preserve"> Dormi!</w:t>
            </w:r>
            <w:r>
              <w:rPr>
                <w:i/>
                <w:szCs w:val="28"/>
              </w:rPr>
              <w:t>/</w:t>
            </w:r>
            <w:r w:rsidRPr="00887315">
              <w:rPr>
                <w:i/>
                <w:szCs w:val="28"/>
              </w:rPr>
              <w:t xml:space="preserve"> </w:t>
            </w:r>
            <w:r w:rsidRPr="00887315">
              <w:rPr>
                <w:i/>
                <w:szCs w:val="28"/>
                <w:u w:val="single"/>
              </w:rPr>
              <w:t>bisbigliano</w:t>
            </w:r>
            <w:r w:rsidRPr="00887315">
              <w:rPr>
                <w:i/>
                <w:szCs w:val="28"/>
              </w:rPr>
              <w:t>, Dormi!</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lastRenderedPageBreak/>
              <w:t>Similitudine</w:t>
            </w:r>
          </w:p>
        </w:tc>
        <w:tc>
          <w:tcPr>
            <w:tcW w:w="4764" w:type="dxa"/>
          </w:tcPr>
          <w:p w:rsidR="00E56F0D" w:rsidRPr="00564EFD" w:rsidRDefault="00E56F0D" w:rsidP="006A3D89">
            <w:pPr>
              <w:tabs>
                <w:tab w:val="left" w:pos="1035"/>
              </w:tabs>
              <w:rPr>
                <w:szCs w:val="28"/>
              </w:rPr>
            </w:pPr>
            <w:r>
              <w:rPr>
                <w:szCs w:val="28"/>
              </w:rPr>
              <w:t>M</w:t>
            </w:r>
            <w:r w:rsidRPr="00FB5F67">
              <w:rPr>
                <w:szCs w:val="28"/>
              </w:rPr>
              <w:t xml:space="preserve">ette </w:t>
            </w:r>
            <w:r w:rsidRPr="003450CD">
              <w:rPr>
                <w:b/>
                <w:szCs w:val="28"/>
              </w:rPr>
              <w:t>in relazione</w:t>
            </w:r>
            <w:r w:rsidRPr="00FB5F67">
              <w:rPr>
                <w:szCs w:val="28"/>
              </w:rPr>
              <w:t xml:space="preserve"> </w:t>
            </w:r>
            <w:r w:rsidRPr="003450CD">
              <w:rPr>
                <w:b/>
                <w:szCs w:val="28"/>
              </w:rPr>
              <w:t>due immagini</w:t>
            </w:r>
            <w:r w:rsidRPr="00FB5F67">
              <w:rPr>
                <w:szCs w:val="28"/>
              </w:rPr>
              <w:t xml:space="preserve"> collegate tra loro da un avverbio di paragone (</w:t>
            </w:r>
            <w:r w:rsidRPr="003450CD">
              <w:rPr>
                <w:b/>
                <w:szCs w:val="28"/>
              </w:rPr>
              <w:t>come</w:t>
            </w:r>
            <w:r w:rsidRPr="00FB5F67">
              <w:rPr>
                <w:szCs w:val="28"/>
              </w:rPr>
              <w:t>).</w:t>
            </w:r>
          </w:p>
        </w:tc>
        <w:tc>
          <w:tcPr>
            <w:tcW w:w="3208" w:type="dxa"/>
          </w:tcPr>
          <w:p w:rsidR="00E56F0D" w:rsidRPr="00B45891" w:rsidRDefault="00E56F0D" w:rsidP="006A3D89">
            <w:pPr>
              <w:tabs>
                <w:tab w:val="left" w:pos="1035"/>
              </w:tabs>
              <w:rPr>
                <w:i/>
                <w:szCs w:val="28"/>
              </w:rPr>
            </w:pPr>
            <w:r>
              <w:rPr>
                <w:i/>
                <w:szCs w:val="28"/>
              </w:rPr>
              <w:t>Vittorio è furbo</w:t>
            </w:r>
            <w:r w:rsidRPr="00B45891">
              <w:rPr>
                <w:i/>
                <w:szCs w:val="28"/>
              </w:rPr>
              <w:t xml:space="preserve"> come una volpe</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t>Metafora</w:t>
            </w:r>
          </w:p>
        </w:tc>
        <w:tc>
          <w:tcPr>
            <w:tcW w:w="4764" w:type="dxa"/>
          </w:tcPr>
          <w:p w:rsidR="00E56F0D" w:rsidRPr="00564EFD" w:rsidRDefault="00E56F0D" w:rsidP="006A3D89">
            <w:pPr>
              <w:tabs>
                <w:tab w:val="left" w:pos="1035"/>
              </w:tabs>
              <w:rPr>
                <w:szCs w:val="28"/>
              </w:rPr>
            </w:pPr>
            <w:r>
              <w:rPr>
                <w:szCs w:val="28"/>
              </w:rPr>
              <w:t xml:space="preserve">È una similitudine abbreviata </w:t>
            </w:r>
            <w:r w:rsidRPr="00B45891">
              <w:rPr>
                <w:sz w:val="24"/>
                <w:szCs w:val="24"/>
              </w:rPr>
              <w:t>(si levano il concetto e il “come”)</w:t>
            </w:r>
            <w:r>
              <w:rPr>
                <w:szCs w:val="28"/>
              </w:rPr>
              <w:t xml:space="preserve"> </w:t>
            </w:r>
          </w:p>
        </w:tc>
        <w:tc>
          <w:tcPr>
            <w:tcW w:w="3208" w:type="dxa"/>
          </w:tcPr>
          <w:p w:rsidR="00E56F0D" w:rsidRPr="00564EFD" w:rsidRDefault="00E56F0D" w:rsidP="006A3D89">
            <w:pPr>
              <w:tabs>
                <w:tab w:val="left" w:pos="1035"/>
              </w:tabs>
              <w:rPr>
                <w:szCs w:val="28"/>
              </w:rPr>
            </w:pPr>
            <w:r>
              <w:rPr>
                <w:i/>
                <w:szCs w:val="28"/>
              </w:rPr>
              <w:t>Vittorio</w:t>
            </w:r>
            <w:r w:rsidRPr="00B45891">
              <w:rPr>
                <w:i/>
                <w:szCs w:val="28"/>
              </w:rPr>
              <w:t xml:space="preserve"> è una volpe</w:t>
            </w:r>
            <w:r>
              <w:rPr>
                <w:szCs w:val="28"/>
              </w:rPr>
              <w:t xml:space="preserve"> </w:t>
            </w:r>
            <w:r w:rsidRPr="00B45891">
              <w:rPr>
                <w:sz w:val="24"/>
                <w:szCs w:val="24"/>
              </w:rPr>
              <w:t>(ho levato il concetto “furba” e il “come”)</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t>Metonimia</w:t>
            </w:r>
          </w:p>
        </w:tc>
        <w:tc>
          <w:tcPr>
            <w:tcW w:w="4764" w:type="dxa"/>
          </w:tcPr>
          <w:p w:rsidR="00E56F0D" w:rsidRPr="00564EFD" w:rsidRDefault="00E56F0D" w:rsidP="006A3D89">
            <w:pPr>
              <w:tabs>
                <w:tab w:val="left" w:pos="1035"/>
              </w:tabs>
              <w:rPr>
                <w:szCs w:val="28"/>
              </w:rPr>
            </w:pPr>
            <w:r>
              <w:rPr>
                <w:szCs w:val="28"/>
              </w:rPr>
              <w:t xml:space="preserve">Si sostituisce una parola con un’altra che abbia con essa un </w:t>
            </w:r>
            <w:r w:rsidRPr="00B45891">
              <w:rPr>
                <w:b/>
                <w:szCs w:val="28"/>
              </w:rPr>
              <w:t>rapporto qualitativo</w:t>
            </w:r>
            <w:r>
              <w:rPr>
                <w:szCs w:val="28"/>
              </w:rPr>
              <w:t xml:space="preserve"> (la causa al posto dell’effetto, l’astratto al posto del concreto, il contenente al posto del contenuto, l’autore al posto dell’opera, la materia al posto dell’oggetto)</w:t>
            </w:r>
          </w:p>
        </w:tc>
        <w:tc>
          <w:tcPr>
            <w:tcW w:w="3208" w:type="dxa"/>
          </w:tcPr>
          <w:p w:rsidR="00E56F0D" w:rsidRPr="00B45891" w:rsidRDefault="00E56F0D" w:rsidP="006A3D89">
            <w:pPr>
              <w:tabs>
                <w:tab w:val="left" w:pos="1035"/>
              </w:tabs>
              <w:rPr>
                <w:i/>
                <w:szCs w:val="28"/>
              </w:rPr>
            </w:pPr>
            <w:r w:rsidRPr="00B45891">
              <w:rPr>
                <w:i/>
                <w:szCs w:val="28"/>
              </w:rPr>
              <w:t xml:space="preserve">Ho bevuto </w:t>
            </w:r>
            <w:r w:rsidRPr="00480B64">
              <w:rPr>
                <w:i/>
                <w:szCs w:val="28"/>
                <w:u w:val="single"/>
              </w:rPr>
              <w:t>un bicchiere</w:t>
            </w:r>
            <w:r w:rsidRPr="00B45891">
              <w:rPr>
                <w:i/>
                <w:szCs w:val="28"/>
              </w:rPr>
              <w:t>.</w:t>
            </w:r>
          </w:p>
          <w:p w:rsidR="00E56F0D" w:rsidRDefault="00E56F0D" w:rsidP="006A3D89">
            <w:pPr>
              <w:tabs>
                <w:tab w:val="left" w:pos="1035"/>
              </w:tabs>
              <w:rPr>
                <w:i/>
                <w:szCs w:val="28"/>
              </w:rPr>
            </w:pPr>
          </w:p>
          <w:p w:rsidR="00E56F0D" w:rsidRPr="00564EFD" w:rsidRDefault="00E56F0D" w:rsidP="006A3D89">
            <w:pPr>
              <w:tabs>
                <w:tab w:val="left" w:pos="1035"/>
              </w:tabs>
              <w:rPr>
                <w:szCs w:val="28"/>
              </w:rPr>
            </w:pPr>
            <w:r w:rsidRPr="00B45891">
              <w:rPr>
                <w:i/>
                <w:szCs w:val="28"/>
              </w:rPr>
              <w:t xml:space="preserve">Carlo è una </w:t>
            </w:r>
            <w:r w:rsidRPr="00480B64">
              <w:rPr>
                <w:i/>
                <w:szCs w:val="28"/>
                <w:u w:val="single"/>
              </w:rPr>
              <w:t>buona forchetta</w:t>
            </w:r>
            <w:r w:rsidRPr="00B45891">
              <w:rPr>
                <w:i/>
                <w:szCs w:val="28"/>
              </w:rPr>
              <w:t>.</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t>Sineddoche</w:t>
            </w:r>
          </w:p>
        </w:tc>
        <w:tc>
          <w:tcPr>
            <w:tcW w:w="4764" w:type="dxa"/>
          </w:tcPr>
          <w:p w:rsidR="00E56F0D" w:rsidRPr="00480B64" w:rsidRDefault="00E56F0D" w:rsidP="006A3D89">
            <w:pPr>
              <w:tabs>
                <w:tab w:val="left" w:pos="1035"/>
              </w:tabs>
              <w:rPr>
                <w:szCs w:val="28"/>
              </w:rPr>
            </w:pPr>
            <w:r>
              <w:rPr>
                <w:szCs w:val="28"/>
              </w:rPr>
              <w:t xml:space="preserve">Si sostituisce una parola con un’altra che abbia con essa un </w:t>
            </w:r>
            <w:r w:rsidRPr="00B45891">
              <w:rPr>
                <w:b/>
                <w:szCs w:val="28"/>
              </w:rPr>
              <w:t>rapporto qua</w:t>
            </w:r>
            <w:r>
              <w:rPr>
                <w:b/>
                <w:szCs w:val="28"/>
              </w:rPr>
              <w:t xml:space="preserve">ntitativo </w:t>
            </w:r>
            <w:r>
              <w:rPr>
                <w:szCs w:val="28"/>
              </w:rPr>
              <w:t>(la parte al posto del tutto, il genere per la specie, il singolare al posto del plurale, un numero determinato per uno indeterminato)</w:t>
            </w:r>
          </w:p>
        </w:tc>
        <w:tc>
          <w:tcPr>
            <w:tcW w:w="3208" w:type="dxa"/>
          </w:tcPr>
          <w:p w:rsidR="00E56F0D" w:rsidRDefault="00E56F0D" w:rsidP="006A3D89">
            <w:pPr>
              <w:tabs>
                <w:tab w:val="left" w:pos="1035"/>
              </w:tabs>
              <w:rPr>
                <w:i/>
                <w:szCs w:val="28"/>
              </w:rPr>
            </w:pPr>
            <w:r w:rsidRPr="00480B64">
              <w:rPr>
                <w:i/>
                <w:szCs w:val="28"/>
              </w:rPr>
              <w:t xml:space="preserve">Il mare è attraversato da </w:t>
            </w:r>
            <w:r w:rsidRPr="00480B64">
              <w:rPr>
                <w:i/>
                <w:szCs w:val="28"/>
                <w:u w:val="single"/>
              </w:rPr>
              <w:t>vele</w:t>
            </w:r>
            <w:r w:rsidRPr="00480B64">
              <w:rPr>
                <w:i/>
                <w:szCs w:val="28"/>
              </w:rPr>
              <w:t xml:space="preserve"> </w:t>
            </w:r>
            <w:r>
              <w:rPr>
                <w:i/>
                <w:szCs w:val="28"/>
              </w:rPr>
              <w:t>(invece di “barche”)</w:t>
            </w:r>
          </w:p>
          <w:p w:rsidR="00E56F0D" w:rsidRDefault="00E56F0D" w:rsidP="006A3D89">
            <w:pPr>
              <w:tabs>
                <w:tab w:val="left" w:pos="1035"/>
              </w:tabs>
              <w:rPr>
                <w:i/>
                <w:szCs w:val="28"/>
              </w:rPr>
            </w:pPr>
          </w:p>
          <w:p w:rsidR="00E56F0D" w:rsidRPr="00480B64" w:rsidRDefault="00E56F0D" w:rsidP="006A3D89">
            <w:pPr>
              <w:tabs>
                <w:tab w:val="left" w:pos="1035"/>
              </w:tabs>
              <w:rPr>
                <w:i/>
                <w:szCs w:val="28"/>
              </w:rPr>
            </w:pPr>
            <w:r>
              <w:rPr>
                <w:i/>
                <w:szCs w:val="28"/>
              </w:rPr>
              <w:t xml:space="preserve">Durerà </w:t>
            </w:r>
            <w:r w:rsidRPr="00202B58">
              <w:rPr>
                <w:i/>
                <w:szCs w:val="28"/>
                <w:u w:val="single"/>
              </w:rPr>
              <w:t>per mille anni</w:t>
            </w:r>
            <w:r>
              <w:rPr>
                <w:i/>
                <w:szCs w:val="28"/>
              </w:rPr>
              <w:t xml:space="preserve"> (invece che “per tanto tempo”)</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t>Iperbole</w:t>
            </w:r>
          </w:p>
        </w:tc>
        <w:tc>
          <w:tcPr>
            <w:tcW w:w="4764" w:type="dxa"/>
          </w:tcPr>
          <w:p w:rsidR="00E56F0D" w:rsidRPr="00564EFD" w:rsidRDefault="00E56F0D" w:rsidP="006A3D89">
            <w:pPr>
              <w:tabs>
                <w:tab w:val="left" w:pos="1035"/>
              </w:tabs>
              <w:rPr>
                <w:szCs w:val="28"/>
              </w:rPr>
            </w:pPr>
            <w:r>
              <w:rPr>
                <w:szCs w:val="28"/>
              </w:rPr>
              <w:t>È un’</w:t>
            </w:r>
            <w:r w:rsidRPr="00480B64">
              <w:rPr>
                <w:b/>
                <w:szCs w:val="28"/>
              </w:rPr>
              <w:t>esagerazione</w:t>
            </w:r>
          </w:p>
        </w:tc>
        <w:tc>
          <w:tcPr>
            <w:tcW w:w="3208" w:type="dxa"/>
          </w:tcPr>
          <w:p w:rsidR="00E56F0D" w:rsidRPr="00480B64" w:rsidRDefault="00E56F0D" w:rsidP="006A3D89">
            <w:pPr>
              <w:tabs>
                <w:tab w:val="left" w:pos="1035"/>
              </w:tabs>
              <w:rPr>
                <w:i/>
                <w:szCs w:val="28"/>
              </w:rPr>
            </w:pPr>
            <w:r w:rsidRPr="00480B64">
              <w:rPr>
                <w:i/>
                <w:szCs w:val="28"/>
              </w:rPr>
              <w:t xml:space="preserve">Non ti vedo </w:t>
            </w:r>
            <w:r w:rsidRPr="00480B64">
              <w:rPr>
                <w:i/>
                <w:szCs w:val="28"/>
                <w:u w:val="single"/>
              </w:rPr>
              <w:t>da un secolo</w:t>
            </w:r>
            <w:r w:rsidRPr="00480B64">
              <w:rPr>
                <w:i/>
                <w:szCs w:val="28"/>
              </w:rPr>
              <w:t>!</w:t>
            </w:r>
          </w:p>
        </w:tc>
      </w:tr>
      <w:tr w:rsidR="00E56F0D" w:rsidTr="006A3D89">
        <w:tc>
          <w:tcPr>
            <w:tcW w:w="1882" w:type="dxa"/>
          </w:tcPr>
          <w:p w:rsidR="00E56F0D" w:rsidRPr="00B45891" w:rsidRDefault="00E56F0D" w:rsidP="006A3D89">
            <w:pPr>
              <w:tabs>
                <w:tab w:val="left" w:pos="1035"/>
              </w:tabs>
              <w:jc w:val="center"/>
              <w:rPr>
                <w:b/>
                <w:color w:val="FF0000"/>
                <w:szCs w:val="28"/>
              </w:rPr>
            </w:pPr>
            <w:r w:rsidRPr="00B45891">
              <w:rPr>
                <w:b/>
                <w:color w:val="FF0000"/>
                <w:szCs w:val="28"/>
              </w:rPr>
              <w:t>Ossimoro</w:t>
            </w:r>
          </w:p>
        </w:tc>
        <w:tc>
          <w:tcPr>
            <w:tcW w:w="4764" w:type="dxa"/>
          </w:tcPr>
          <w:p w:rsidR="00E56F0D" w:rsidRPr="00564EFD" w:rsidRDefault="00E56F0D" w:rsidP="006A3D89">
            <w:pPr>
              <w:tabs>
                <w:tab w:val="left" w:pos="1035"/>
              </w:tabs>
              <w:rPr>
                <w:szCs w:val="28"/>
              </w:rPr>
            </w:pPr>
            <w:r>
              <w:rPr>
                <w:szCs w:val="28"/>
              </w:rPr>
              <w:t xml:space="preserve">Mettere vicino due parole con significati </w:t>
            </w:r>
            <w:r w:rsidRPr="00480B64">
              <w:rPr>
                <w:b/>
                <w:szCs w:val="28"/>
              </w:rPr>
              <w:t>contraddittori</w:t>
            </w:r>
            <w:r>
              <w:rPr>
                <w:szCs w:val="28"/>
              </w:rPr>
              <w:t xml:space="preserve"> (contrari)</w:t>
            </w:r>
          </w:p>
        </w:tc>
        <w:tc>
          <w:tcPr>
            <w:tcW w:w="3208" w:type="dxa"/>
          </w:tcPr>
          <w:p w:rsidR="00E56F0D" w:rsidRDefault="00E56F0D" w:rsidP="006A3D89">
            <w:pPr>
              <w:tabs>
                <w:tab w:val="left" w:pos="1035"/>
              </w:tabs>
              <w:rPr>
                <w:i/>
                <w:szCs w:val="28"/>
              </w:rPr>
            </w:pPr>
            <w:r>
              <w:rPr>
                <w:i/>
                <w:szCs w:val="28"/>
              </w:rPr>
              <w:t xml:space="preserve">Una </w:t>
            </w:r>
            <w:r w:rsidRPr="00887315">
              <w:rPr>
                <w:i/>
                <w:szCs w:val="28"/>
                <w:u w:val="single"/>
              </w:rPr>
              <w:t>luce oscura</w:t>
            </w:r>
            <w:r>
              <w:rPr>
                <w:i/>
                <w:szCs w:val="28"/>
              </w:rPr>
              <w:t>.</w:t>
            </w:r>
          </w:p>
          <w:p w:rsidR="00E56F0D" w:rsidRPr="00480B64" w:rsidRDefault="00E56F0D" w:rsidP="006A3D89">
            <w:pPr>
              <w:tabs>
                <w:tab w:val="left" w:pos="1035"/>
              </w:tabs>
              <w:rPr>
                <w:i/>
                <w:szCs w:val="28"/>
              </w:rPr>
            </w:pPr>
            <w:r>
              <w:rPr>
                <w:i/>
                <w:szCs w:val="28"/>
              </w:rPr>
              <w:t xml:space="preserve">Una </w:t>
            </w:r>
            <w:r w:rsidRPr="00887315">
              <w:rPr>
                <w:i/>
                <w:szCs w:val="28"/>
                <w:u w:val="single"/>
              </w:rPr>
              <w:t>scommessa sicura</w:t>
            </w:r>
            <w:r>
              <w:rPr>
                <w:i/>
                <w:szCs w:val="28"/>
              </w:rPr>
              <w:t>.</w:t>
            </w:r>
          </w:p>
        </w:tc>
      </w:tr>
    </w:tbl>
    <w:p w:rsidR="00E56F0D" w:rsidRPr="005B21A4" w:rsidRDefault="00E56F0D" w:rsidP="00E56F0D">
      <w:pPr>
        <w:ind w:left="360"/>
        <w:rPr>
          <w:szCs w:val="28"/>
        </w:rPr>
      </w:pPr>
    </w:p>
    <w:p w:rsidR="00E56F0D" w:rsidRDefault="00E56F0D" w:rsidP="00E56F0D">
      <w:pPr>
        <w:pStyle w:val="Titolo2"/>
      </w:pPr>
      <w:r>
        <w:t>L’infinito</w:t>
      </w:r>
    </w:p>
    <w:p w:rsidR="00E56F0D" w:rsidRDefault="00E56F0D" w:rsidP="00E56F0D"/>
    <w:p w:rsidR="00E56F0D" w:rsidRDefault="00E56F0D" w:rsidP="00E56F0D">
      <w:r>
        <w:t xml:space="preserve">Dal 1819 al 1821 Leopardi compose alcuni canti, pubblicati poi sotto il titolo di </w:t>
      </w:r>
      <w:r>
        <w:rPr>
          <w:i/>
          <w:iCs/>
        </w:rPr>
        <w:t>Idilli</w:t>
      </w:r>
      <w:r>
        <w:t xml:space="preserve">. Tra questi c’è </w:t>
      </w:r>
      <w:r>
        <w:rPr>
          <w:i/>
          <w:iCs/>
        </w:rPr>
        <w:t>L’infinito</w:t>
      </w:r>
      <w:r>
        <w:t>.</w:t>
      </w:r>
    </w:p>
    <w:p w:rsidR="00E56F0D" w:rsidRDefault="00E56F0D" w:rsidP="00E56F0D"/>
    <w:p w:rsidR="00E56F0D" w:rsidRDefault="00E56F0D" w:rsidP="00E56F0D">
      <w:pPr>
        <w:jc w:val="left"/>
      </w:pPr>
      <w:r w:rsidRPr="006409DD">
        <w:rPr>
          <w:rFonts w:ascii="Verdana" w:hAnsi="Verdana"/>
          <w:color w:val="000000"/>
          <w:szCs w:val="28"/>
        </w:rPr>
        <w:t>Sempre caro mi fu quest'ermo colle,</w:t>
      </w:r>
      <w:r w:rsidRPr="006409DD">
        <w:rPr>
          <w:rFonts w:ascii="Verdana" w:hAnsi="Verdana"/>
          <w:color w:val="000000"/>
          <w:szCs w:val="28"/>
        </w:rPr>
        <w:br/>
        <w:t>E questa siepe, che da tanta parte</w:t>
      </w:r>
      <w:r w:rsidRPr="006409DD">
        <w:rPr>
          <w:rFonts w:ascii="Verdana" w:hAnsi="Verdana"/>
          <w:color w:val="000000"/>
          <w:szCs w:val="28"/>
        </w:rPr>
        <w:br/>
        <w:t>Dell'ultimo orizzonte il guardo esclude.</w:t>
      </w:r>
      <w:r w:rsidRPr="006409DD">
        <w:rPr>
          <w:rFonts w:ascii="Verdana" w:hAnsi="Verdana"/>
          <w:color w:val="000000"/>
          <w:szCs w:val="28"/>
        </w:rPr>
        <w:br/>
      </w:r>
      <w:r w:rsidRPr="006409DD">
        <w:rPr>
          <w:rFonts w:ascii="Verdana" w:hAnsi="Verdana"/>
          <w:color w:val="000000"/>
          <w:szCs w:val="28"/>
        </w:rPr>
        <w:lastRenderedPageBreak/>
        <w:t>Ma sedendo e mirando, interminati</w:t>
      </w:r>
      <w:r w:rsidRPr="006409DD">
        <w:rPr>
          <w:rFonts w:ascii="Verdana" w:hAnsi="Verdana"/>
          <w:color w:val="000000"/>
          <w:szCs w:val="28"/>
        </w:rPr>
        <w:br/>
        <w:t>Spazi di là da quella, e sovrumani</w:t>
      </w:r>
      <w:r w:rsidRPr="006409DD">
        <w:rPr>
          <w:rFonts w:ascii="Verdana" w:hAnsi="Verdana"/>
          <w:color w:val="000000"/>
          <w:szCs w:val="28"/>
        </w:rPr>
        <w:br/>
        <w:t>Silenzi, e profondissima quiete</w:t>
      </w:r>
      <w:r w:rsidRPr="006409DD">
        <w:rPr>
          <w:rFonts w:ascii="Verdana" w:hAnsi="Verdana"/>
          <w:color w:val="000000"/>
          <w:szCs w:val="28"/>
        </w:rPr>
        <w:br/>
        <w:t>Io nel pensier mi fingo; ove per poco</w:t>
      </w:r>
      <w:r w:rsidRPr="006409DD">
        <w:rPr>
          <w:rFonts w:ascii="Verdana" w:hAnsi="Verdana"/>
          <w:color w:val="000000"/>
          <w:szCs w:val="28"/>
        </w:rPr>
        <w:br/>
        <w:t>Il cor non si spaura. E come il vento</w:t>
      </w:r>
      <w:r w:rsidRPr="006409DD">
        <w:rPr>
          <w:rFonts w:ascii="Verdana" w:hAnsi="Verdana"/>
          <w:color w:val="000000"/>
          <w:szCs w:val="28"/>
        </w:rPr>
        <w:br/>
        <w:t>Odo stormir tra queste piante, io quello</w:t>
      </w:r>
      <w:r w:rsidRPr="006409DD">
        <w:rPr>
          <w:rFonts w:ascii="Verdana" w:hAnsi="Verdana"/>
          <w:color w:val="000000"/>
          <w:szCs w:val="28"/>
        </w:rPr>
        <w:br/>
        <w:t>Infinito silenzio a questa voce</w:t>
      </w:r>
      <w:r w:rsidRPr="006409DD">
        <w:rPr>
          <w:rFonts w:ascii="Verdana" w:hAnsi="Verdana"/>
          <w:color w:val="000000"/>
          <w:szCs w:val="28"/>
        </w:rPr>
        <w:br/>
        <w:t>Vo comparando: e mi sovvien l'eterno,</w:t>
      </w:r>
      <w:r w:rsidRPr="006409DD">
        <w:rPr>
          <w:rFonts w:ascii="Verdana" w:hAnsi="Verdana"/>
          <w:color w:val="000000"/>
          <w:szCs w:val="28"/>
        </w:rPr>
        <w:br/>
        <w:t>E le morte stagioni, e la presente</w:t>
      </w:r>
      <w:r w:rsidRPr="006409DD">
        <w:rPr>
          <w:rFonts w:ascii="Verdana" w:hAnsi="Verdana"/>
          <w:color w:val="000000"/>
          <w:szCs w:val="28"/>
        </w:rPr>
        <w:br/>
        <w:t>E viva, e il suon di lei. Così tra questa</w:t>
      </w:r>
      <w:r w:rsidRPr="006409DD">
        <w:rPr>
          <w:rFonts w:ascii="Verdana" w:hAnsi="Verdana"/>
          <w:color w:val="000000"/>
          <w:szCs w:val="28"/>
        </w:rPr>
        <w:br/>
        <w:t>Immensità s'annega il pensier mio:</w:t>
      </w:r>
      <w:r w:rsidRPr="006409DD">
        <w:rPr>
          <w:rFonts w:ascii="Verdana" w:hAnsi="Verdana"/>
          <w:color w:val="000000"/>
          <w:szCs w:val="28"/>
        </w:rPr>
        <w:br/>
        <w:t>E il naufragar m'è dolce in questo mare</w:t>
      </w:r>
      <w:r>
        <w:rPr>
          <w:rFonts w:ascii="Verdana" w:hAnsi="Verdana"/>
          <w:color w:val="000000"/>
          <w:sz w:val="20"/>
          <w:szCs w:val="20"/>
        </w:rPr>
        <w:t>.</w:t>
      </w:r>
    </w:p>
    <w:p w:rsidR="00E56F0D" w:rsidRDefault="00E56F0D" w:rsidP="00E56F0D"/>
    <w:p w:rsidR="00E56F0D" w:rsidRDefault="00E56F0D" w:rsidP="00E56F0D">
      <w:pPr>
        <w:ind w:left="360"/>
      </w:pPr>
      <w:r w:rsidRPr="00AF5940">
        <w:rPr>
          <w:i/>
          <w:u w:val="single"/>
        </w:rPr>
        <w:t>Parafrasi</w:t>
      </w:r>
      <w:r>
        <w:t>:</w:t>
      </w:r>
    </w:p>
    <w:p w:rsidR="00E56F0D" w:rsidRPr="00D8363F" w:rsidRDefault="00E56F0D" w:rsidP="00E56F0D">
      <w:pPr>
        <w:ind w:left="360"/>
      </w:pPr>
      <w:r>
        <w:t>Questo </w:t>
      </w:r>
      <w:r w:rsidRPr="00D8363F">
        <w:rPr>
          <w:rStyle w:val="Enfasigrassetto"/>
        </w:rPr>
        <w:t>colle solitario</w:t>
      </w:r>
      <w:r w:rsidRPr="00D8363F">
        <w:t> mi è sempre stato caro,</w:t>
      </w:r>
    </w:p>
    <w:p w:rsidR="00E56F0D" w:rsidRPr="00D8363F" w:rsidRDefault="00E56F0D" w:rsidP="00E56F0D">
      <w:pPr>
        <w:ind w:left="360"/>
      </w:pPr>
      <w:r w:rsidRPr="00D8363F">
        <w:t>e anche questa siepe, che impedisce al mio sguardo</w:t>
      </w:r>
    </w:p>
    <w:p w:rsidR="00E56F0D" w:rsidRPr="00D8363F" w:rsidRDefault="00E56F0D" w:rsidP="00E56F0D">
      <w:pPr>
        <w:ind w:left="360"/>
      </w:pPr>
      <w:r w:rsidRPr="00D8363F">
        <w:t>di vedere una gran fetta dell’</w:t>
      </w:r>
      <w:r w:rsidRPr="00D8363F">
        <w:rPr>
          <w:rStyle w:val="Enfasigrassetto"/>
        </w:rPr>
        <w:t>orizzonte più lontano</w:t>
      </w:r>
    </w:p>
    <w:p w:rsidR="00E56F0D" w:rsidRPr="00D8363F" w:rsidRDefault="00E56F0D" w:rsidP="00E56F0D">
      <w:pPr>
        <w:ind w:left="360"/>
      </w:pPr>
      <w:r w:rsidRPr="00D8363F">
        <w:t>Ma mentre siedo e </w:t>
      </w:r>
      <w:r w:rsidRPr="00D8363F">
        <w:rPr>
          <w:rStyle w:val="Enfasigrassetto"/>
        </w:rPr>
        <w:t>fisso lo sguardo</w:t>
      </w:r>
      <w:r w:rsidRPr="00D8363F">
        <w:t> sulla siepe,</w:t>
      </w:r>
    </w:p>
    <w:p w:rsidR="00E56F0D" w:rsidRPr="00D8363F" w:rsidRDefault="00E56F0D" w:rsidP="00E56F0D">
      <w:pPr>
        <w:ind w:left="360"/>
      </w:pPr>
      <w:r w:rsidRPr="00D8363F">
        <w:t>io </w:t>
      </w:r>
      <w:r w:rsidRPr="00D8363F">
        <w:rPr>
          <w:rStyle w:val="Enfasigrassetto"/>
        </w:rPr>
        <w:t>immagino</w:t>
      </w:r>
      <w:r w:rsidRPr="00D8363F">
        <w:t> gli infiniti spazi al di là di quella,</w:t>
      </w:r>
    </w:p>
    <w:p w:rsidR="00E56F0D" w:rsidRPr="00D8363F" w:rsidRDefault="00E56F0D" w:rsidP="00E56F0D">
      <w:pPr>
        <w:ind w:left="360"/>
      </w:pPr>
      <w:r w:rsidRPr="00D8363F">
        <w:t>i silenzi che vanno </w:t>
      </w:r>
      <w:r w:rsidRPr="00D8363F">
        <w:rPr>
          <w:rStyle w:val="Enfasigrassetto"/>
        </w:rPr>
        <w:t>al di là dell’umana comprensione</w:t>
      </w:r>
    </w:p>
    <w:p w:rsidR="00E56F0D" w:rsidRPr="00D8363F" w:rsidRDefault="00E56F0D" w:rsidP="00E56F0D">
      <w:pPr>
        <w:ind w:left="360"/>
      </w:pPr>
      <w:r w:rsidRPr="00D8363F">
        <w:t>e la pace profondissima, tanto che per poco</w:t>
      </w:r>
    </w:p>
    <w:p w:rsidR="00E56F0D" w:rsidRPr="00D8363F" w:rsidRDefault="00E56F0D" w:rsidP="00E56F0D">
      <w:pPr>
        <w:ind w:left="360"/>
      </w:pPr>
      <w:r w:rsidRPr="00D8363F">
        <w:t>il mio cuore non trema. </w:t>
      </w:r>
      <w:r w:rsidRPr="00D8363F">
        <w:rPr>
          <w:rStyle w:val="Enfasigrassetto"/>
        </w:rPr>
        <w:t>Quando</w:t>
      </w:r>
      <w:r w:rsidRPr="00D8363F">
        <w:t> sento</w:t>
      </w:r>
    </w:p>
    <w:p w:rsidR="00E56F0D" w:rsidRPr="00D8363F" w:rsidRDefault="00E56F0D" w:rsidP="00E56F0D">
      <w:pPr>
        <w:ind w:left="360"/>
      </w:pPr>
      <w:r>
        <w:t>le fronde delle piante frusciare</w:t>
      </w:r>
      <w:r w:rsidRPr="00D8363F">
        <w:t xml:space="preserve"> al vento, così </w:t>
      </w:r>
      <w:r w:rsidRPr="00D8363F">
        <w:rPr>
          <w:rStyle w:val="Enfasigrassetto"/>
        </w:rPr>
        <w:t>paragono</w:t>
      </w:r>
    </w:p>
    <w:p w:rsidR="00E56F0D" w:rsidRDefault="00E56F0D" w:rsidP="00E56F0D">
      <w:pPr>
        <w:ind w:left="360"/>
      </w:pPr>
      <w:r>
        <w:t>la voce del vento con quel silenzio infinito:</w:t>
      </w:r>
    </w:p>
    <w:p w:rsidR="00E56F0D" w:rsidRPr="00D8363F" w:rsidRDefault="00E56F0D" w:rsidP="00E56F0D">
      <w:pPr>
        <w:ind w:left="360"/>
      </w:pPr>
      <w:r>
        <w:t>e  </w:t>
      </w:r>
      <w:r w:rsidRPr="00D8363F">
        <w:rPr>
          <w:rStyle w:val="Enfasigrassetto"/>
        </w:rPr>
        <w:t>mi giunge in mente</w:t>
      </w:r>
      <w:r w:rsidRPr="00D8363F">
        <w:t> il pensiero dell’eternità,</w:t>
      </w:r>
    </w:p>
    <w:p w:rsidR="00E56F0D" w:rsidRPr="00D8363F" w:rsidRDefault="00E56F0D" w:rsidP="00E56F0D">
      <w:pPr>
        <w:ind w:left="360"/>
      </w:pPr>
      <w:r w:rsidRPr="00D8363F">
        <w:rPr>
          <w:rStyle w:val="Enfasigrassetto"/>
        </w:rPr>
        <w:t>le ere storiche già trascorse e dimenticate</w:t>
      </w:r>
      <w:r w:rsidRPr="00D8363F">
        <w:t> e quella attuale</w:t>
      </w:r>
    </w:p>
    <w:p w:rsidR="00E56F0D" w:rsidRDefault="00E56F0D" w:rsidP="00E56F0D">
      <w:pPr>
        <w:ind w:left="360"/>
      </w:pPr>
      <w:r w:rsidRPr="00D8363F">
        <w:t>e ancor viva, col suo suono. Così</w:t>
      </w:r>
      <w:r>
        <w:t xml:space="preserve"> la mia ragione</w:t>
      </w:r>
    </w:p>
    <w:p w:rsidR="00E56F0D" w:rsidRDefault="00E56F0D" w:rsidP="00E56F0D">
      <w:pPr>
        <w:ind w:left="360"/>
      </w:pPr>
      <w:r>
        <w:t>annega in quest’immensità spazio-temporale,</w:t>
      </w:r>
    </w:p>
    <w:p w:rsidR="00E56F0D" w:rsidRDefault="00E56F0D" w:rsidP="00E56F0D">
      <w:pPr>
        <w:ind w:left="360"/>
      </w:pPr>
      <w:r>
        <w:t xml:space="preserve">e per me è un naufragare dolcissimo. </w:t>
      </w:r>
    </w:p>
    <w:p w:rsidR="00E56F0D" w:rsidRDefault="00E56F0D" w:rsidP="00E56F0D"/>
    <w:p w:rsidR="00E56F0D" w:rsidRPr="00105E94" w:rsidRDefault="00E56F0D" w:rsidP="00E56F0D">
      <w:pPr>
        <w:rPr>
          <w:szCs w:val="28"/>
        </w:rPr>
      </w:pPr>
      <w:r w:rsidRPr="00105E94">
        <w:rPr>
          <w:szCs w:val="28"/>
        </w:rPr>
        <w:t xml:space="preserve">Qui Leopardi si trova seduto, su un </w:t>
      </w:r>
      <w:r w:rsidRPr="00105E94">
        <w:rPr>
          <w:b/>
          <w:bCs/>
          <w:szCs w:val="28"/>
        </w:rPr>
        <w:t>colle</w:t>
      </w:r>
      <w:r w:rsidRPr="00105E94">
        <w:rPr>
          <w:szCs w:val="28"/>
        </w:rPr>
        <w:t xml:space="preserve"> solitario (“</w:t>
      </w:r>
      <w:r w:rsidRPr="00105E94">
        <w:rPr>
          <w:rFonts w:ascii="Arial" w:hAnsi="Arial" w:cs="Arial"/>
          <w:i/>
          <w:iCs/>
          <w:szCs w:val="28"/>
        </w:rPr>
        <w:t>ermo colle</w:t>
      </w:r>
      <w:r w:rsidRPr="00105E94">
        <w:rPr>
          <w:szCs w:val="28"/>
        </w:rPr>
        <w:t xml:space="preserve">). La vista gli è impedita dalla </w:t>
      </w:r>
      <w:r w:rsidRPr="00105E94">
        <w:rPr>
          <w:b/>
          <w:bCs/>
          <w:szCs w:val="28"/>
        </w:rPr>
        <w:t>siepe</w:t>
      </w:r>
      <w:r w:rsidRPr="00105E94">
        <w:rPr>
          <w:szCs w:val="28"/>
        </w:rPr>
        <w:t xml:space="preserve">: ma proprio per questo Leopardi può far partire la sua </w:t>
      </w:r>
      <w:r w:rsidRPr="00105E94">
        <w:rPr>
          <w:b/>
          <w:bCs/>
          <w:smallCaps/>
          <w:szCs w:val="28"/>
          <w:u w:val="single"/>
        </w:rPr>
        <w:t>immaginazione</w:t>
      </w:r>
      <w:r w:rsidRPr="00105E94">
        <w:rPr>
          <w:szCs w:val="28"/>
        </w:rPr>
        <w:t>. E la meditazione del poeta lo porta a contemplare (= vedere attraverso l’immaginazione, dentro di sé) l’</w:t>
      </w:r>
      <w:r w:rsidRPr="00105E94">
        <w:rPr>
          <w:b/>
          <w:bCs/>
          <w:szCs w:val="28"/>
        </w:rPr>
        <w:t>infinito</w:t>
      </w:r>
      <w:r w:rsidRPr="00105E94">
        <w:rPr>
          <w:szCs w:val="28"/>
        </w:rPr>
        <w:t xml:space="preserve"> (“</w:t>
      </w:r>
      <w:r w:rsidRPr="00105E94">
        <w:rPr>
          <w:rFonts w:ascii="Arial" w:hAnsi="Arial" w:cs="Arial"/>
          <w:i/>
          <w:iCs/>
          <w:szCs w:val="28"/>
        </w:rPr>
        <w:t>interminati spazi</w:t>
      </w:r>
      <w:r w:rsidRPr="00105E94">
        <w:rPr>
          <w:szCs w:val="28"/>
        </w:rPr>
        <w:t xml:space="preserve">”), un </w:t>
      </w:r>
      <w:r w:rsidRPr="00105E94">
        <w:rPr>
          <w:b/>
          <w:bCs/>
          <w:szCs w:val="28"/>
        </w:rPr>
        <w:t>silenzio</w:t>
      </w:r>
      <w:r w:rsidRPr="00105E94">
        <w:rPr>
          <w:szCs w:val="28"/>
        </w:rPr>
        <w:t xml:space="preserve"> e una pace profondissimi (“</w:t>
      </w:r>
      <w:r w:rsidRPr="00105E94">
        <w:rPr>
          <w:rFonts w:ascii="Arial" w:hAnsi="Arial" w:cs="Arial"/>
          <w:i/>
          <w:iCs/>
          <w:szCs w:val="28"/>
        </w:rPr>
        <w:t>sovrumani silenzi e profondissima quiete</w:t>
      </w:r>
      <w:r w:rsidRPr="00105E94">
        <w:rPr>
          <w:szCs w:val="28"/>
        </w:rPr>
        <w:t>”), l’</w:t>
      </w:r>
      <w:r w:rsidRPr="00105E94">
        <w:rPr>
          <w:b/>
          <w:bCs/>
          <w:szCs w:val="28"/>
        </w:rPr>
        <w:t>eternità</w:t>
      </w:r>
      <w:r w:rsidRPr="00105E94">
        <w:rPr>
          <w:szCs w:val="28"/>
        </w:rPr>
        <w:t xml:space="preserve"> (“</w:t>
      </w:r>
      <w:r w:rsidRPr="00105E94">
        <w:rPr>
          <w:rFonts w:ascii="Arial" w:hAnsi="Arial" w:cs="Arial"/>
          <w:i/>
          <w:iCs/>
          <w:szCs w:val="28"/>
        </w:rPr>
        <w:t>e mi sovvien l’eterno</w:t>
      </w:r>
      <w:r w:rsidRPr="00105E94">
        <w:rPr>
          <w:szCs w:val="28"/>
        </w:rPr>
        <w:t xml:space="preserve">”). E in questo infinito creato dall’immaginazione Leopardi </w:t>
      </w:r>
      <w:r w:rsidRPr="00105E94">
        <w:rPr>
          <w:szCs w:val="28"/>
        </w:rPr>
        <w:lastRenderedPageBreak/>
        <w:t xml:space="preserve">dice di sentirsi come un </w:t>
      </w:r>
      <w:r w:rsidRPr="00105E94">
        <w:rPr>
          <w:b/>
          <w:bCs/>
          <w:szCs w:val="28"/>
        </w:rPr>
        <w:t>naufrago</w:t>
      </w:r>
      <w:r w:rsidRPr="00105E94">
        <w:rPr>
          <w:szCs w:val="28"/>
        </w:rPr>
        <w:t xml:space="preserve">: ma il naufragare nell’infinito è visto come qualcosa di </w:t>
      </w:r>
      <w:r w:rsidRPr="00105E94">
        <w:rPr>
          <w:b/>
          <w:bCs/>
          <w:szCs w:val="28"/>
        </w:rPr>
        <w:t>positivo e piacevole</w:t>
      </w:r>
    </w:p>
    <w:p w:rsidR="00E56F0D" w:rsidRPr="00105E94" w:rsidRDefault="00E56F0D" w:rsidP="00E56F0D">
      <w:pPr>
        <w:rPr>
          <w:szCs w:val="28"/>
        </w:rPr>
      </w:pPr>
    </w:p>
    <w:p w:rsidR="00E56F0D" w:rsidRPr="00105E94" w:rsidRDefault="00E56F0D" w:rsidP="00E56F0D">
      <w:pPr>
        <w:rPr>
          <w:i/>
          <w:szCs w:val="28"/>
          <w:u w:val="single"/>
        </w:rPr>
      </w:pPr>
      <w:r w:rsidRPr="00105E94">
        <w:rPr>
          <w:i/>
          <w:szCs w:val="28"/>
          <w:u w:val="single"/>
        </w:rPr>
        <w:t>Cosa dice la poesia…</w:t>
      </w:r>
    </w:p>
    <w:p w:rsidR="00E56F0D" w:rsidRPr="00105E94" w:rsidRDefault="00E56F0D" w:rsidP="00E56F0D">
      <w:pPr>
        <w:rPr>
          <w:szCs w:val="28"/>
        </w:rPr>
      </w:pPr>
      <w:r w:rsidRPr="00105E94">
        <w:rPr>
          <w:szCs w:val="28"/>
        </w:rPr>
        <w:t xml:space="preserve">Leopardi si trova </w:t>
      </w:r>
      <w:r w:rsidRPr="00105E94">
        <w:rPr>
          <w:b/>
          <w:szCs w:val="28"/>
        </w:rPr>
        <w:t>seduto</w:t>
      </w:r>
      <w:r w:rsidRPr="00105E94">
        <w:rPr>
          <w:szCs w:val="28"/>
        </w:rPr>
        <w:t>.</w:t>
      </w:r>
    </w:p>
    <w:p w:rsidR="00E56F0D" w:rsidRPr="00105E94" w:rsidRDefault="00E56F0D" w:rsidP="00E56F0D">
      <w:pPr>
        <w:rPr>
          <w:szCs w:val="28"/>
        </w:rPr>
      </w:pPr>
      <w:r w:rsidRPr="00105E94">
        <w:rPr>
          <w:szCs w:val="28"/>
        </w:rPr>
        <w:t xml:space="preserve">Dove si trova? Su un </w:t>
      </w:r>
      <w:r w:rsidRPr="00105E94">
        <w:rPr>
          <w:b/>
          <w:szCs w:val="28"/>
        </w:rPr>
        <w:t>colle solitario</w:t>
      </w:r>
      <w:r w:rsidRPr="00105E94">
        <w:rPr>
          <w:szCs w:val="28"/>
        </w:rPr>
        <w:t xml:space="preserve"> (“ermo colle”)</w:t>
      </w:r>
    </w:p>
    <w:p w:rsidR="00E56F0D" w:rsidRPr="00105E94" w:rsidRDefault="00E56F0D" w:rsidP="00E56F0D">
      <w:pPr>
        <w:rPr>
          <w:szCs w:val="28"/>
        </w:rPr>
      </w:pPr>
      <w:r w:rsidRPr="00105E94">
        <w:rPr>
          <w:szCs w:val="28"/>
        </w:rPr>
        <w:t xml:space="preserve">Cosa ha davanti? Una </w:t>
      </w:r>
      <w:r w:rsidRPr="00105E94">
        <w:rPr>
          <w:b/>
          <w:szCs w:val="28"/>
        </w:rPr>
        <w:t>siepe</w:t>
      </w:r>
      <w:r w:rsidRPr="00105E94">
        <w:rPr>
          <w:szCs w:val="28"/>
        </w:rPr>
        <w:t xml:space="preserve">. La siepe gli </w:t>
      </w:r>
      <w:r w:rsidRPr="00105E94">
        <w:rPr>
          <w:b/>
          <w:szCs w:val="28"/>
        </w:rPr>
        <w:t>impedisce di vedere</w:t>
      </w:r>
      <w:r w:rsidRPr="00105E94">
        <w:rPr>
          <w:szCs w:val="28"/>
        </w:rPr>
        <w:t xml:space="preserve"> oltre, di vedere quello che sta dietro, di vedere l’orizzonte (vv. 2 e 3)</w:t>
      </w:r>
    </w:p>
    <w:p w:rsidR="00E56F0D" w:rsidRPr="00105E94" w:rsidRDefault="00E56F0D" w:rsidP="00E56F0D">
      <w:pPr>
        <w:rPr>
          <w:szCs w:val="28"/>
        </w:rPr>
      </w:pPr>
      <w:r w:rsidRPr="00105E94">
        <w:rPr>
          <w:szCs w:val="28"/>
        </w:rPr>
        <w:t xml:space="preserve">Cosa pensa Leopardi? Leopardi non vede oltre la siepe: per questo può </w:t>
      </w:r>
      <w:r w:rsidRPr="00105E94">
        <w:rPr>
          <w:b/>
          <w:szCs w:val="28"/>
        </w:rPr>
        <w:t>IMMAGINARE</w:t>
      </w:r>
      <w:r w:rsidRPr="00105E94">
        <w:rPr>
          <w:szCs w:val="28"/>
        </w:rPr>
        <w:t xml:space="preserve"> (“nel pensier mi fingo”).</w:t>
      </w:r>
    </w:p>
    <w:p w:rsidR="00E56F0D" w:rsidRPr="00105E94" w:rsidRDefault="00E56F0D" w:rsidP="00E56F0D">
      <w:pPr>
        <w:rPr>
          <w:szCs w:val="28"/>
        </w:rPr>
      </w:pPr>
      <w:r w:rsidRPr="00105E94">
        <w:rPr>
          <w:szCs w:val="28"/>
        </w:rPr>
        <w:t xml:space="preserve">Cosa immagina? Leopardi immagina che oltre la siepe ci sia uno </w:t>
      </w:r>
      <w:r w:rsidRPr="00105E94">
        <w:rPr>
          <w:b/>
          <w:szCs w:val="28"/>
        </w:rPr>
        <w:t>SPAZIO INFINITO</w:t>
      </w:r>
      <w:r w:rsidRPr="00105E94">
        <w:rPr>
          <w:szCs w:val="28"/>
        </w:rPr>
        <w:t xml:space="preserve"> (“interminati spazi”) e un </w:t>
      </w:r>
      <w:r w:rsidRPr="00105E94">
        <w:rPr>
          <w:b/>
          <w:szCs w:val="28"/>
        </w:rPr>
        <w:t>silenzio</w:t>
      </w:r>
      <w:r w:rsidRPr="00105E94">
        <w:rPr>
          <w:szCs w:val="28"/>
        </w:rPr>
        <w:t xml:space="preserve"> e una </w:t>
      </w:r>
      <w:r w:rsidRPr="00105E94">
        <w:rPr>
          <w:b/>
          <w:szCs w:val="28"/>
        </w:rPr>
        <w:t>pace</w:t>
      </w:r>
      <w:r w:rsidRPr="00105E94">
        <w:rPr>
          <w:szCs w:val="28"/>
        </w:rPr>
        <w:t xml:space="preserve"> profondissimi (“sovrumani silenzi e profondissima quiete”).</w:t>
      </w:r>
    </w:p>
    <w:p w:rsidR="00E56F0D" w:rsidRPr="00105E94" w:rsidRDefault="00E56F0D" w:rsidP="00E56F0D">
      <w:pPr>
        <w:rPr>
          <w:szCs w:val="28"/>
        </w:rPr>
      </w:pPr>
      <w:r w:rsidRPr="00105E94">
        <w:rPr>
          <w:szCs w:val="28"/>
        </w:rPr>
        <w:t xml:space="preserve">Cosa prova Leopardi a questo pensiero? Leopardi </w:t>
      </w:r>
      <w:r w:rsidRPr="00105E94">
        <w:rPr>
          <w:b/>
          <w:szCs w:val="28"/>
        </w:rPr>
        <w:t>è quasi spaventato</w:t>
      </w:r>
      <w:r w:rsidRPr="00105E94">
        <w:rPr>
          <w:szCs w:val="28"/>
        </w:rPr>
        <w:t xml:space="preserve"> da questo infinito, questo spazio che non finisce più, senza confini (“per poco il cor non si spaura”).</w:t>
      </w:r>
    </w:p>
    <w:p w:rsidR="00E56F0D" w:rsidRPr="00105E94" w:rsidRDefault="00E56F0D" w:rsidP="00E56F0D">
      <w:pPr>
        <w:rPr>
          <w:szCs w:val="28"/>
        </w:rPr>
      </w:pPr>
      <w:r w:rsidRPr="00105E94">
        <w:rPr>
          <w:szCs w:val="28"/>
        </w:rPr>
        <w:t xml:space="preserve">Cosa sente a questo punto Leopardi? Sente </w:t>
      </w:r>
      <w:r w:rsidRPr="00105E94">
        <w:rPr>
          <w:b/>
          <w:szCs w:val="28"/>
        </w:rPr>
        <w:t>il vento</w:t>
      </w:r>
      <w:r w:rsidRPr="00105E94">
        <w:rPr>
          <w:szCs w:val="28"/>
        </w:rPr>
        <w:t>, che fruscia, che “stormisce” tra le piante.</w:t>
      </w:r>
    </w:p>
    <w:p w:rsidR="00E56F0D" w:rsidRPr="00105E94" w:rsidRDefault="00E56F0D" w:rsidP="00E56F0D">
      <w:pPr>
        <w:rPr>
          <w:szCs w:val="28"/>
        </w:rPr>
      </w:pPr>
      <w:r w:rsidRPr="00105E94">
        <w:rPr>
          <w:szCs w:val="28"/>
        </w:rPr>
        <w:t xml:space="preserve">Cosa immagina allora Leopardi? Un infinito temporale (un </w:t>
      </w:r>
      <w:r w:rsidRPr="00105E94">
        <w:rPr>
          <w:b/>
          <w:szCs w:val="28"/>
        </w:rPr>
        <w:t>tempo infinito</w:t>
      </w:r>
      <w:r w:rsidRPr="00105E94">
        <w:rPr>
          <w:szCs w:val="28"/>
        </w:rPr>
        <w:t>), l’</w:t>
      </w:r>
      <w:r w:rsidRPr="00105E94">
        <w:rPr>
          <w:b/>
          <w:szCs w:val="28"/>
        </w:rPr>
        <w:t>eternità</w:t>
      </w:r>
      <w:r w:rsidRPr="00105E94">
        <w:rPr>
          <w:szCs w:val="28"/>
        </w:rPr>
        <w:t>, il tempo passato e il tempo presente insieme.</w:t>
      </w:r>
    </w:p>
    <w:p w:rsidR="00E56F0D" w:rsidRPr="00105E94" w:rsidRDefault="00E56F0D" w:rsidP="00E56F0D">
      <w:pPr>
        <w:rPr>
          <w:szCs w:val="28"/>
        </w:rPr>
      </w:pPr>
      <w:r w:rsidRPr="00105E94">
        <w:rPr>
          <w:szCs w:val="28"/>
        </w:rPr>
        <w:t xml:space="preserve">Quale è la reazione di Leopardi a questo pensiero? Il pensiero dell’infinito è così forte, così intenso, così travolgente, che Leopardi </w:t>
      </w:r>
      <w:r w:rsidRPr="00105E94">
        <w:rPr>
          <w:b/>
          <w:szCs w:val="28"/>
        </w:rPr>
        <w:t>si sente annegare</w:t>
      </w:r>
      <w:r w:rsidRPr="00105E94">
        <w:rPr>
          <w:szCs w:val="28"/>
        </w:rPr>
        <w:t>, come se fosse in un immenso mare.</w:t>
      </w:r>
    </w:p>
    <w:p w:rsidR="00E56F0D" w:rsidRPr="00105E94" w:rsidRDefault="00E56F0D" w:rsidP="00E56F0D">
      <w:pPr>
        <w:rPr>
          <w:szCs w:val="28"/>
        </w:rPr>
      </w:pPr>
      <w:r w:rsidRPr="00105E94">
        <w:rPr>
          <w:szCs w:val="28"/>
        </w:rPr>
        <w:t xml:space="preserve">E cosa prova? Per Leopardi </w:t>
      </w:r>
      <w:r w:rsidRPr="00105E94">
        <w:rPr>
          <w:b/>
          <w:szCs w:val="28"/>
        </w:rPr>
        <w:t>è “dolce”</w:t>
      </w:r>
      <w:r w:rsidRPr="00105E94">
        <w:rPr>
          <w:szCs w:val="28"/>
        </w:rPr>
        <w:t xml:space="preserve"> perdersi nel pensiero dell’infinito  </w:t>
      </w:r>
    </w:p>
    <w:p w:rsidR="00E56F0D" w:rsidRDefault="00E56F0D" w:rsidP="00E56F0D"/>
    <w:p w:rsidR="00E56F0D" w:rsidRPr="00AF5940" w:rsidRDefault="00E56F0D" w:rsidP="00E56F0D">
      <w:pPr>
        <w:rPr>
          <w:b/>
          <w:i/>
        </w:rPr>
      </w:pPr>
      <w:r w:rsidRPr="00AF5940">
        <w:rPr>
          <w:b/>
          <w:i/>
        </w:rPr>
        <w:t>Metrica</w:t>
      </w:r>
      <w:r>
        <w:rPr>
          <w:b/>
          <w:i/>
        </w:rPr>
        <w:t xml:space="preserve"> e figure retoriche</w:t>
      </w:r>
    </w:p>
    <w:p w:rsidR="00E56F0D" w:rsidRDefault="00E56F0D" w:rsidP="00E56F0D">
      <w:pPr>
        <w:rPr>
          <w:szCs w:val="28"/>
          <w:shd w:val="clear" w:color="auto" w:fill="FAFAFA"/>
        </w:rPr>
      </w:pPr>
      <w:r w:rsidRPr="009D4AA9">
        <w:rPr>
          <w:szCs w:val="28"/>
          <w:shd w:val="clear" w:color="auto" w:fill="FAFAFA"/>
        </w:rPr>
        <w:t xml:space="preserve">Componimento di quindici versi, endecasillabi sciolti. </w:t>
      </w:r>
    </w:p>
    <w:p w:rsidR="00E56F0D" w:rsidRDefault="00E56F0D" w:rsidP="00E56F0D">
      <w:pPr>
        <w:rPr>
          <w:szCs w:val="28"/>
        </w:rPr>
      </w:pPr>
      <w:r>
        <w:rPr>
          <w:szCs w:val="28"/>
        </w:rPr>
        <w:t>Tra le figure retoriche troviamo:</w:t>
      </w:r>
    </w:p>
    <w:p w:rsidR="00E56F0D" w:rsidRPr="00105E94" w:rsidRDefault="00E56F0D" w:rsidP="00E56F0D">
      <w:pPr>
        <w:pStyle w:val="Paragrafoelenco"/>
        <w:numPr>
          <w:ilvl w:val="0"/>
          <w:numId w:val="4"/>
        </w:numPr>
        <w:spacing w:after="0" w:line="312" w:lineRule="auto"/>
        <w:rPr>
          <w:szCs w:val="28"/>
        </w:rPr>
      </w:pPr>
      <w:r w:rsidRPr="00105E94">
        <w:rPr>
          <w:szCs w:val="28"/>
        </w:rPr>
        <w:t>Onomatopea (verso 9): “odo stormir”</w:t>
      </w:r>
    </w:p>
    <w:p w:rsidR="00E56F0D" w:rsidRPr="00105E94" w:rsidRDefault="00E56F0D" w:rsidP="00E56F0D">
      <w:pPr>
        <w:pStyle w:val="Paragrafoelenco"/>
        <w:numPr>
          <w:ilvl w:val="0"/>
          <w:numId w:val="4"/>
        </w:numPr>
        <w:spacing w:after="0" w:line="312" w:lineRule="auto"/>
        <w:rPr>
          <w:szCs w:val="28"/>
        </w:rPr>
      </w:pPr>
      <w:r w:rsidRPr="00105E94">
        <w:rPr>
          <w:szCs w:val="28"/>
        </w:rPr>
        <w:t>Diverse iperboli: “Sovrumani silenzi”, “profondissima”, “interminati”</w:t>
      </w:r>
    </w:p>
    <w:p w:rsidR="00E56F0D" w:rsidRPr="00105E94" w:rsidRDefault="00E56F0D" w:rsidP="00E56F0D">
      <w:pPr>
        <w:pStyle w:val="Paragrafoelenco"/>
        <w:numPr>
          <w:ilvl w:val="0"/>
          <w:numId w:val="4"/>
        </w:numPr>
        <w:spacing w:after="0" w:line="312" w:lineRule="auto"/>
        <w:rPr>
          <w:szCs w:val="28"/>
          <w:shd w:val="clear" w:color="auto" w:fill="FAFAFA"/>
        </w:rPr>
      </w:pPr>
      <w:r w:rsidRPr="00105E94">
        <w:rPr>
          <w:szCs w:val="28"/>
        </w:rPr>
        <w:t xml:space="preserve">Enumerazione (vv.11-13): </w:t>
      </w:r>
      <w:r w:rsidRPr="00105E94">
        <w:rPr>
          <w:szCs w:val="28"/>
          <w:shd w:val="clear" w:color="auto" w:fill="FAFAFA"/>
        </w:rPr>
        <w:t>il susseguirsi di 4 congiunzioni: e…e…e…e</w:t>
      </w:r>
    </w:p>
    <w:p w:rsidR="00E56F0D" w:rsidRPr="00105E94" w:rsidRDefault="00E56F0D" w:rsidP="00E56F0D">
      <w:pPr>
        <w:pStyle w:val="Paragrafoelenco"/>
        <w:numPr>
          <w:ilvl w:val="0"/>
          <w:numId w:val="4"/>
        </w:numPr>
        <w:spacing w:after="0" w:line="312" w:lineRule="auto"/>
        <w:rPr>
          <w:szCs w:val="28"/>
        </w:rPr>
      </w:pPr>
      <w:r w:rsidRPr="00105E94">
        <w:rPr>
          <w:szCs w:val="28"/>
          <w:shd w:val="clear" w:color="auto" w:fill="FAFAFA"/>
        </w:rPr>
        <w:t>L’uso dell’enjambement è elevato e contribuisce a dilatare lo spazio del verso.</w:t>
      </w:r>
    </w:p>
    <w:p w:rsidR="00E56F0D" w:rsidRPr="00FA655F" w:rsidRDefault="00E56F0D" w:rsidP="00E56F0D">
      <w:pPr>
        <w:pStyle w:val="Paragrafoelenco"/>
        <w:numPr>
          <w:ilvl w:val="0"/>
          <w:numId w:val="4"/>
        </w:numPr>
        <w:spacing w:after="0" w:line="312" w:lineRule="auto"/>
        <w:rPr>
          <w:szCs w:val="28"/>
        </w:rPr>
      </w:pPr>
      <w:r w:rsidRPr="00105E94">
        <w:rPr>
          <w:szCs w:val="28"/>
        </w:rPr>
        <w:t xml:space="preserve">Troviamo due metafore: quella del vento paragonato ad una voce (vv.8-9) e soprattutto, </w:t>
      </w:r>
      <w:r w:rsidRPr="00105E94">
        <w:rPr>
          <w:szCs w:val="28"/>
          <w:shd w:val="clear" w:color="auto" w:fill="FAFAFA"/>
        </w:rPr>
        <w:t>da ricordare la metafora finale: pensare all’infinito è come essere naufraghi in un mare immenso</w:t>
      </w:r>
    </w:p>
    <w:p w:rsidR="00FA655F" w:rsidRDefault="00FA655F" w:rsidP="00FA655F">
      <w:pPr>
        <w:jc w:val="center"/>
        <w:rPr>
          <w:rFonts w:cs="Times New Roman"/>
          <w:b/>
          <w:color w:val="000000"/>
          <w:szCs w:val="28"/>
          <w:shd w:val="clear" w:color="auto" w:fill="FFFFFF"/>
        </w:rPr>
      </w:pPr>
      <w:r>
        <w:rPr>
          <w:rFonts w:cs="Times New Roman"/>
          <w:b/>
          <w:color w:val="000000"/>
          <w:szCs w:val="28"/>
          <w:shd w:val="clear" w:color="auto" w:fill="FFFFFF"/>
        </w:rPr>
        <w:lastRenderedPageBreak/>
        <w:t>Il passero solitario</w:t>
      </w:r>
    </w:p>
    <w:p w:rsidR="00FA655F" w:rsidRDefault="00FA655F" w:rsidP="00FA655F">
      <w:pPr>
        <w:jc w:val="center"/>
        <w:rPr>
          <w:rFonts w:cs="Times New Roman"/>
          <w:b/>
          <w:color w:val="000000"/>
          <w:szCs w:val="28"/>
          <w:shd w:val="clear" w:color="auto" w:fill="FFFFFF"/>
        </w:rPr>
      </w:pPr>
      <w:r>
        <w:rPr>
          <w:rFonts w:cs="Times New Roman"/>
          <w:b/>
          <w:color w:val="000000"/>
          <w:szCs w:val="28"/>
          <w:shd w:val="clear" w:color="auto" w:fill="FFFFFF"/>
        </w:rPr>
        <w:t>Riassunto dei contenuti</w:t>
      </w:r>
    </w:p>
    <w:p w:rsidR="00FA655F" w:rsidRDefault="00FA655F" w:rsidP="00FA655F">
      <w:pPr>
        <w:rPr>
          <w:rFonts w:cs="Times New Roman"/>
          <w:color w:val="000000"/>
          <w:szCs w:val="28"/>
          <w:shd w:val="clear" w:color="auto" w:fill="FFFFFF"/>
        </w:rPr>
      </w:pPr>
      <w:r>
        <w:rPr>
          <w:rStyle w:val="apple-converted-space"/>
          <w:color w:val="000000"/>
          <w:szCs w:val="28"/>
          <w:shd w:val="clear" w:color="auto" w:fill="FFFFFF"/>
        </w:rPr>
        <w:t> </w:t>
      </w:r>
      <w:r>
        <w:rPr>
          <w:rFonts w:cs="Times New Roman"/>
          <w:color w:val="000000"/>
          <w:szCs w:val="28"/>
        </w:rPr>
        <w:br/>
      </w:r>
      <w:r>
        <w:rPr>
          <w:rFonts w:cs="Times New Roman"/>
          <w:color w:val="000000"/>
          <w:szCs w:val="28"/>
          <w:shd w:val="clear" w:color="auto" w:fill="FFFFFF"/>
        </w:rPr>
        <w:t>Il poeta, appunto come il passero solitario, vive pensoso, solitario, in disparte, la giovinezza; ma, mentre il passero non soffre della sua solitudine e non avrà rimpianti al momento della morte, il poeta rimpiangerà di aver sciupato la propria giovinezza e, quasi, di non aver vissuto.</w:t>
      </w:r>
    </w:p>
    <w:p w:rsidR="00FA655F" w:rsidRDefault="00FA655F" w:rsidP="00FA655F">
      <w:pPr>
        <w:rPr>
          <w:rFonts w:cs="Times New Roman"/>
          <w:szCs w:val="28"/>
        </w:rPr>
      </w:pPr>
    </w:p>
    <w:p w:rsidR="00FA655F" w:rsidRDefault="00FA655F" w:rsidP="00FA655F">
      <w:pPr>
        <w:rPr>
          <w:rFonts w:cs="Times New Roman"/>
          <w:color w:val="333333"/>
          <w:szCs w:val="28"/>
          <w:bdr w:val="none" w:sz="0" w:space="0" w:color="auto" w:frame="1"/>
        </w:rPr>
      </w:pPr>
      <w:r>
        <w:rPr>
          <w:rFonts w:cs="Times New Roman"/>
          <w:color w:val="333333"/>
          <w:szCs w:val="28"/>
          <w:bdr w:val="none" w:sz="0" w:space="0" w:color="auto" w:frame="1"/>
        </w:rPr>
        <w:t xml:space="preserve">La poesia </w:t>
      </w:r>
      <w:r>
        <w:rPr>
          <w:rFonts w:cs="Times New Roman"/>
          <w:b/>
          <w:i/>
          <w:color w:val="333333"/>
          <w:szCs w:val="28"/>
          <w:bdr w:val="none" w:sz="0" w:space="0" w:color="auto" w:frame="1"/>
        </w:rPr>
        <w:t>Il passero solitario</w:t>
      </w:r>
      <w:r>
        <w:rPr>
          <w:rFonts w:cs="Times New Roman"/>
          <w:color w:val="333333"/>
          <w:szCs w:val="28"/>
          <w:bdr w:val="none" w:sz="0" w:space="0" w:color="auto" w:frame="1"/>
        </w:rPr>
        <w:t xml:space="preserve"> si può dividere in tre parti: </w:t>
      </w:r>
    </w:p>
    <w:p w:rsidR="00FA655F" w:rsidRDefault="00FA655F" w:rsidP="00FA655F">
      <w:pPr>
        <w:pStyle w:val="Paragrafoelenco"/>
        <w:numPr>
          <w:ilvl w:val="0"/>
          <w:numId w:val="5"/>
        </w:numPr>
        <w:spacing w:after="0" w:line="312" w:lineRule="auto"/>
        <w:rPr>
          <w:rFonts w:cs="Times New Roman"/>
          <w:color w:val="333333"/>
          <w:szCs w:val="28"/>
          <w:bdr w:val="none" w:sz="0" w:space="0" w:color="auto" w:frame="1"/>
        </w:rPr>
      </w:pPr>
      <w:r>
        <w:rPr>
          <w:rFonts w:cs="Times New Roman"/>
          <w:color w:val="333333"/>
          <w:szCs w:val="28"/>
          <w:bdr w:val="none" w:sz="0" w:space="0" w:color="auto" w:frame="1"/>
        </w:rPr>
        <w:t xml:space="preserve">La prima in cui Leopardi ci parla di un passero (il passero solitario) che, il primo giorno di primavera, se ne sta solo, in alto, sulla torre del paese,  e guarda da lontano gli altri uccelli che volano e cantano. </w:t>
      </w:r>
    </w:p>
    <w:p w:rsidR="00FA655F" w:rsidRDefault="00FA655F" w:rsidP="00FA655F">
      <w:pPr>
        <w:pStyle w:val="Paragrafoelenco"/>
        <w:ind w:left="360"/>
        <w:rPr>
          <w:rFonts w:cs="Times New Roman"/>
          <w:color w:val="333333"/>
          <w:szCs w:val="28"/>
          <w:bdr w:val="none" w:sz="0" w:space="0" w:color="auto" w:frame="1"/>
        </w:rPr>
      </w:pPr>
      <w:r>
        <w:rPr>
          <w:rFonts w:cs="Times New Roman"/>
          <w:color w:val="333333"/>
          <w:szCs w:val="28"/>
          <w:bdr w:val="none" w:sz="0" w:space="0" w:color="auto" w:frame="1"/>
        </w:rPr>
        <w:t xml:space="preserve">Questo passero, insomma, se ne sta isolato e non partecipa all’allegria degli altri uccelli. </w:t>
      </w:r>
      <w:r>
        <w:rPr>
          <w:rFonts w:cs="Times New Roman"/>
          <w:color w:val="333333"/>
          <w:szCs w:val="28"/>
          <w:bdr w:val="none" w:sz="0" w:space="0" w:color="auto" w:frame="1"/>
        </w:rPr>
        <w:br/>
      </w:r>
    </w:p>
    <w:p w:rsidR="00FA655F" w:rsidRDefault="00FA655F" w:rsidP="00FA655F">
      <w:pPr>
        <w:pStyle w:val="Paragrafoelenco"/>
        <w:numPr>
          <w:ilvl w:val="0"/>
          <w:numId w:val="5"/>
        </w:numPr>
        <w:spacing w:after="0" w:line="312" w:lineRule="auto"/>
        <w:rPr>
          <w:rStyle w:val="apple-converted-space"/>
        </w:rPr>
      </w:pPr>
      <w:r>
        <w:rPr>
          <w:rFonts w:cs="Times New Roman"/>
          <w:color w:val="333333"/>
          <w:szCs w:val="28"/>
          <w:bdr w:val="none" w:sz="0" w:space="0" w:color="auto" w:frame="1"/>
        </w:rPr>
        <w:t>Nella seconda parte Leopardi paragona il modo di vivere del passero con il suo trovandovi molte somiglianze. Infatti Leopardi non ha mai fatto una vita molto sociale (un po’ perché limitato dai genitori, un po’ per sua volontà) e, quando i suoi coetanei uscivano per fare delle passeggiate nel borgo, lui li guardava dalla finestra e non usciva con loro.</w:t>
      </w:r>
      <w:r>
        <w:rPr>
          <w:rStyle w:val="apple-converted-space"/>
          <w:color w:val="333333"/>
          <w:szCs w:val="28"/>
          <w:bdr w:val="none" w:sz="0" w:space="0" w:color="auto" w:frame="1"/>
        </w:rPr>
        <w:t> </w:t>
      </w:r>
    </w:p>
    <w:p w:rsidR="00FA655F" w:rsidRDefault="00FA655F" w:rsidP="00FA655F">
      <w:pPr>
        <w:pStyle w:val="Paragrafoelenco"/>
        <w:ind w:left="360"/>
        <w:rPr>
          <w:rStyle w:val="apple-converted-space"/>
          <w:color w:val="333333"/>
          <w:szCs w:val="28"/>
          <w:bdr w:val="none" w:sz="0" w:space="0" w:color="auto" w:frame="1"/>
        </w:rPr>
      </w:pPr>
    </w:p>
    <w:p w:rsidR="00FA655F" w:rsidRPr="00AE42F9" w:rsidRDefault="00FA655F" w:rsidP="00FA655F">
      <w:pPr>
        <w:pStyle w:val="Paragrafoelenco"/>
        <w:numPr>
          <w:ilvl w:val="0"/>
          <w:numId w:val="5"/>
        </w:numPr>
        <w:spacing w:after="0" w:line="312" w:lineRule="auto"/>
      </w:pPr>
      <w:r>
        <w:rPr>
          <w:rFonts w:cs="Times New Roman"/>
          <w:color w:val="333333"/>
          <w:szCs w:val="28"/>
          <w:bdr w:val="none" w:sz="0" w:space="0" w:color="auto" w:frame="1"/>
        </w:rPr>
        <w:t>Nella terza parte Leopardi si differenzia un po’ dal passero solitario: dice che quando il passero dovrà morire potrà non avere rimorsi per quello che ha fatto nella vita passata. Si chiede allora se lui potrà fare altrettanto, se non avrà nessun rimpianto per aver “sprecato” la sua giovinezza: la risposta è, ovviamente, no</w:t>
      </w:r>
    </w:p>
    <w:p w:rsidR="00AE42F9" w:rsidRDefault="00AE42F9" w:rsidP="00AE42F9">
      <w:pPr>
        <w:pStyle w:val="Paragrafoelenc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p>
    <w:p w:rsidR="00AE42F9" w:rsidRDefault="00AE42F9" w:rsidP="00AE42F9">
      <w:pPr>
        <w:spacing w:after="0" w:line="312" w:lineRule="auto"/>
      </w:pPr>
      <w:r>
        <w:lastRenderedPageBreak/>
        <w:t>A Silvia</w:t>
      </w:r>
    </w:p>
    <w:p w:rsidR="00AE42F9" w:rsidRDefault="00AE42F9" w:rsidP="00AE42F9">
      <w:pPr>
        <w:spacing w:after="0" w:line="312" w:lineRule="auto"/>
      </w:pPr>
    </w:p>
    <w:p w:rsidR="00AE42F9" w:rsidRDefault="00AE42F9" w:rsidP="00AE42F9"/>
    <w:p w:rsidR="00AE42F9" w:rsidRDefault="00AE42F9" w:rsidP="00AE42F9">
      <w:pPr>
        <w:numPr>
          <w:ilvl w:val="0"/>
          <w:numId w:val="7"/>
        </w:numPr>
        <w:spacing w:after="0" w:line="312" w:lineRule="auto"/>
        <w:contextualSpacing w:val="0"/>
        <w:rPr>
          <w:rFonts w:ascii="Arial" w:hAnsi="Arial" w:cs="Arial"/>
        </w:rPr>
      </w:pPr>
      <w:r>
        <w:rPr>
          <w:rFonts w:ascii="Arial" w:hAnsi="Arial" w:cs="Arial"/>
        </w:rPr>
        <w:t>Composta a Pisa nel 1828</w:t>
      </w:r>
    </w:p>
    <w:p w:rsidR="00AE42F9" w:rsidRDefault="00AE42F9" w:rsidP="00AE42F9">
      <w:pPr>
        <w:numPr>
          <w:ilvl w:val="0"/>
          <w:numId w:val="7"/>
        </w:numPr>
        <w:spacing w:after="0" w:line="312" w:lineRule="auto"/>
        <w:contextualSpacing w:val="0"/>
        <w:rPr>
          <w:rFonts w:ascii="Arial" w:hAnsi="Arial" w:cs="Arial"/>
        </w:rPr>
      </w:pPr>
      <w:r>
        <w:rPr>
          <w:rFonts w:ascii="Arial" w:hAnsi="Arial" w:cs="Arial"/>
        </w:rPr>
        <w:t xml:space="preserve">Pubblicata nei </w:t>
      </w:r>
      <w:r>
        <w:rPr>
          <w:rFonts w:ascii="Arial" w:hAnsi="Arial" w:cs="Arial"/>
          <w:i/>
          <w:iCs/>
        </w:rPr>
        <w:t>Canti</w:t>
      </w:r>
      <w:r>
        <w:rPr>
          <w:rFonts w:ascii="Arial" w:hAnsi="Arial" w:cs="Arial"/>
        </w:rPr>
        <w:t xml:space="preserve"> (1831)</w:t>
      </w:r>
    </w:p>
    <w:p w:rsidR="00AE42F9" w:rsidRDefault="00AE42F9" w:rsidP="00AE42F9">
      <w:pPr>
        <w:numPr>
          <w:ilvl w:val="0"/>
          <w:numId w:val="7"/>
        </w:numPr>
        <w:spacing w:after="0" w:line="312" w:lineRule="auto"/>
        <w:contextualSpacing w:val="0"/>
        <w:rPr>
          <w:rFonts w:ascii="Arial" w:hAnsi="Arial" w:cs="Arial"/>
        </w:rPr>
      </w:pPr>
      <w:r>
        <w:rPr>
          <w:rFonts w:ascii="Arial" w:hAnsi="Arial" w:cs="Arial"/>
        </w:rPr>
        <w:t>È il più famoso dei “grandi idilli”</w:t>
      </w:r>
    </w:p>
    <w:p w:rsidR="00AE42F9" w:rsidRDefault="00AE42F9" w:rsidP="00AE42F9">
      <w:pPr>
        <w:numPr>
          <w:ilvl w:val="0"/>
          <w:numId w:val="7"/>
        </w:numPr>
        <w:spacing w:after="0" w:line="312" w:lineRule="auto"/>
        <w:contextualSpacing w:val="0"/>
        <w:rPr>
          <w:rFonts w:ascii="Arial" w:hAnsi="Arial" w:cs="Arial"/>
        </w:rPr>
      </w:pPr>
      <w:r>
        <w:rPr>
          <w:rFonts w:ascii="Arial" w:hAnsi="Arial" w:cs="Arial"/>
        </w:rPr>
        <w:t xml:space="preserve">Leopardi qui ricorda le </w:t>
      </w:r>
      <w:r>
        <w:rPr>
          <w:rFonts w:ascii="Arial" w:hAnsi="Arial" w:cs="Arial"/>
          <w:b/>
          <w:bCs/>
        </w:rPr>
        <w:t>illusioni della giovinezza</w:t>
      </w:r>
      <w:r>
        <w:rPr>
          <w:rFonts w:ascii="Arial" w:hAnsi="Arial" w:cs="Arial"/>
        </w:rPr>
        <w:t xml:space="preserve"> ormai perduta: tutte illusioni e speranze destinate a crollare (lo sai, Leopardi è un pessimista…)</w:t>
      </w:r>
    </w:p>
    <w:p w:rsidR="00AE42F9" w:rsidRDefault="00AE42F9" w:rsidP="00AE42F9">
      <w:pPr>
        <w:numPr>
          <w:ilvl w:val="0"/>
          <w:numId w:val="7"/>
        </w:numPr>
        <w:spacing w:after="0" w:line="312" w:lineRule="auto"/>
        <w:contextualSpacing w:val="0"/>
        <w:rPr>
          <w:rFonts w:ascii="Arial" w:hAnsi="Arial" w:cs="Arial"/>
        </w:rPr>
      </w:pPr>
      <w:r>
        <w:rPr>
          <w:rFonts w:ascii="Arial" w:hAnsi="Arial" w:cs="Arial"/>
        </w:rPr>
        <w:t>Si parla di un amore solo sognato e non vissuto; quindi, non qualcosa di reale, ma qualcosa che si aspetta e si desidera (di speranze di felicità)</w:t>
      </w:r>
    </w:p>
    <w:p w:rsidR="00AE42F9" w:rsidRDefault="00AE42F9" w:rsidP="00AE42F9">
      <w:pPr>
        <w:numPr>
          <w:ilvl w:val="0"/>
          <w:numId w:val="7"/>
        </w:numPr>
        <w:spacing w:after="0" w:line="312" w:lineRule="auto"/>
        <w:contextualSpacing w:val="0"/>
      </w:pPr>
      <w:r>
        <w:rPr>
          <w:rFonts w:ascii="Arial" w:hAnsi="Arial" w:cs="Arial"/>
        </w:rPr>
        <w:t>Silvia (che muore nel fiore dei suoi anni di tisi) incarna la Speranza, speranza destinata a non venir soddisfatta.</w:t>
      </w:r>
    </w:p>
    <w:p w:rsidR="00AE42F9" w:rsidRDefault="00AE42F9" w:rsidP="00AE42F9"/>
    <w:p w:rsidR="00AE42F9" w:rsidRDefault="00AE42F9" w:rsidP="00AE42F9">
      <w:r>
        <w:rPr>
          <w:i/>
          <w:iCs/>
        </w:rPr>
        <w:t>Possiamo dividere il componimento in 6 strofe</w:t>
      </w:r>
      <w:r>
        <w:t>:</w:t>
      </w:r>
    </w:p>
    <w:p w:rsidR="00AE42F9" w:rsidRDefault="00AE42F9" w:rsidP="00AE42F9">
      <w:pPr>
        <w:numPr>
          <w:ilvl w:val="0"/>
          <w:numId w:val="6"/>
        </w:numPr>
        <w:spacing w:after="0" w:line="312" w:lineRule="auto"/>
        <w:contextualSpacing w:val="0"/>
      </w:pPr>
      <w:r>
        <w:t>L. si rivolge a Silvia</w:t>
      </w:r>
    </w:p>
    <w:p w:rsidR="00AE42F9" w:rsidRDefault="00AE42F9" w:rsidP="00AE42F9">
      <w:pPr>
        <w:numPr>
          <w:ilvl w:val="0"/>
          <w:numId w:val="6"/>
        </w:numPr>
        <w:spacing w:after="0" w:line="312" w:lineRule="auto"/>
        <w:contextualSpacing w:val="0"/>
      </w:pPr>
      <w:r>
        <w:t>Si ricordano le speranze di Silvia</w:t>
      </w:r>
    </w:p>
    <w:p w:rsidR="00AE42F9" w:rsidRDefault="00AE42F9" w:rsidP="00AE42F9">
      <w:pPr>
        <w:numPr>
          <w:ilvl w:val="0"/>
          <w:numId w:val="6"/>
        </w:numPr>
        <w:spacing w:after="0" w:line="312" w:lineRule="auto"/>
        <w:contextualSpacing w:val="0"/>
      </w:pPr>
      <w:r>
        <w:t>L. ascolta i canti di Silvia e sogna, si immagina un avvenire felice</w:t>
      </w:r>
    </w:p>
    <w:p w:rsidR="00AE42F9" w:rsidRDefault="00AE42F9" w:rsidP="00AE42F9">
      <w:pPr>
        <w:numPr>
          <w:ilvl w:val="0"/>
          <w:numId w:val="6"/>
        </w:numPr>
        <w:spacing w:after="0" w:line="312" w:lineRule="auto"/>
        <w:contextualSpacing w:val="0"/>
      </w:pPr>
      <w:r>
        <w:t>La crisi della speranza: tutte le idee e le speranze dell’adolescenza sono destinate a sparire</w:t>
      </w:r>
    </w:p>
    <w:p w:rsidR="00AE42F9" w:rsidRDefault="00AE42F9" w:rsidP="00AE42F9">
      <w:pPr>
        <w:numPr>
          <w:ilvl w:val="0"/>
          <w:numId w:val="6"/>
        </w:numPr>
        <w:spacing w:after="0" w:line="312" w:lineRule="auto"/>
        <w:contextualSpacing w:val="0"/>
      </w:pPr>
      <w:r>
        <w:t>Morte (fisica) di Silvia</w:t>
      </w:r>
    </w:p>
    <w:p w:rsidR="00AE42F9" w:rsidRDefault="00AE42F9" w:rsidP="00AE42F9">
      <w:pPr>
        <w:numPr>
          <w:ilvl w:val="0"/>
          <w:numId w:val="6"/>
        </w:numPr>
        <w:spacing w:after="0" w:line="312" w:lineRule="auto"/>
        <w:contextualSpacing w:val="0"/>
      </w:pPr>
      <w:r>
        <w:t>Morte della speranza (in generale)</w:t>
      </w:r>
    </w:p>
    <w:p w:rsidR="00AE42F9" w:rsidRDefault="00AE42F9" w:rsidP="00AE42F9"/>
    <w:p w:rsidR="00AE42F9" w:rsidRDefault="00AE42F9" w:rsidP="00AE42F9">
      <w:r>
        <w:t>Silvia ti ricordi (</w:t>
      </w:r>
      <w:r>
        <w:rPr>
          <w:rFonts w:ascii="Batang" w:eastAsia="Batang" w:hAnsi="Batang"/>
          <w:b/>
          <w:bCs/>
        </w:rPr>
        <w:t>rimembri</w:t>
      </w:r>
      <w:r>
        <w:t>) ancora</w:t>
      </w:r>
    </w:p>
    <w:p w:rsidR="00AE42F9" w:rsidRDefault="00AE42F9" w:rsidP="00AE42F9">
      <w:r>
        <w:t>il tempo della tua vita terrena (</w:t>
      </w:r>
      <w:r>
        <w:rPr>
          <w:i/>
          <w:iCs/>
        </w:rPr>
        <w:t>cioè, la vita passata su questa terra</w:t>
      </w:r>
      <w:r>
        <w:t>)</w:t>
      </w:r>
    </w:p>
    <w:p w:rsidR="00AE42F9" w:rsidRDefault="00AE42F9" w:rsidP="00AE42F9">
      <w:r>
        <w:t>quando la bellezza risplendeva</w:t>
      </w:r>
    </w:p>
    <w:p w:rsidR="00AE42F9" w:rsidRDefault="00AE42F9" w:rsidP="00AE42F9">
      <w:r>
        <w:t>nei tuoi occhi gioiosi (</w:t>
      </w:r>
      <w:r>
        <w:rPr>
          <w:rFonts w:ascii="Batang" w:eastAsia="Batang" w:hAnsi="Batang"/>
          <w:b/>
          <w:bCs/>
        </w:rPr>
        <w:t>ridenti</w:t>
      </w:r>
      <w:r>
        <w:t>) e sfuggenti (</w:t>
      </w:r>
      <w:r>
        <w:rPr>
          <w:rFonts w:ascii="Batang" w:eastAsia="Batang" w:hAnsi="Batang"/>
          <w:b/>
          <w:bCs/>
        </w:rPr>
        <w:t>fuggitivi</w:t>
      </w:r>
      <w:r>
        <w:t xml:space="preserve">), </w:t>
      </w:r>
    </w:p>
    <w:p w:rsidR="00AE42F9" w:rsidRDefault="00AE42F9" w:rsidP="00AE42F9">
      <w:r>
        <w:t>e tu, felice e pensierosa,</w:t>
      </w:r>
    </w:p>
    <w:p w:rsidR="00AE42F9" w:rsidRDefault="00AE42F9" w:rsidP="00AE42F9">
      <w:r>
        <w:t>stavi per passare (</w:t>
      </w:r>
      <w:r>
        <w:rPr>
          <w:rFonts w:ascii="Batang" w:eastAsia="Batang" w:hAnsi="Batang"/>
          <w:b/>
          <w:bCs/>
        </w:rPr>
        <w:t>salivi</w:t>
      </w:r>
      <w:r>
        <w:t>) il limite della tua giovinezza?</w:t>
      </w:r>
    </w:p>
    <w:p w:rsidR="00AE42F9" w:rsidRDefault="00AE42F9" w:rsidP="00AE42F9">
      <w:pPr>
        <w:rPr>
          <w:sz w:val="20"/>
        </w:rPr>
      </w:pPr>
    </w:p>
    <w:p w:rsidR="00AE42F9" w:rsidRDefault="00AE42F9" w:rsidP="00AE42F9">
      <w:r>
        <w:t>(C’è qui un ricordo di Silvia, a Recanati, quando ancora era viva e felice. Silvia è ancora una ragazzina: la bellezza risplende nei suoi occhi gioiosi)</w:t>
      </w:r>
    </w:p>
    <w:p w:rsidR="00AE42F9" w:rsidRDefault="00AE42F9" w:rsidP="00AE42F9"/>
    <w:p w:rsidR="00AE42F9" w:rsidRDefault="00AE42F9" w:rsidP="00AE42F9"/>
    <w:p w:rsidR="00AE42F9" w:rsidRDefault="00AE42F9" w:rsidP="00AE42F9"/>
    <w:p w:rsidR="00AE42F9" w:rsidRDefault="00AE42F9" w:rsidP="00AE42F9">
      <w:r>
        <w:lastRenderedPageBreak/>
        <w:t>Le stanze tranquille (</w:t>
      </w:r>
      <w:r>
        <w:rPr>
          <w:rFonts w:ascii="Batang" w:eastAsia="Batang" w:hAnsi="Batang"/>
          <w:b/>
          <w:bCs/>
        </w:rPr>
        <w:t>quiete stanze</w:t>
      </w:r>
      <w:r>
        <w:t>) e le vie tutt’attorno</w:t>
      </w:r>
    </w:p>
    <w:p w:rsidR="00AE42F9" w:rsidRDefault="00AE42F9" w:rsidP="00AE42F9">
      <w:r>
        <w:t>risuonavano (</w:t>
      </w:r>
      <w:r>
        <w:rPr>
          <w:rFonts w:ascii="Batang" w:eastAsia="Batang" w:hAnsi="Batang"/>
          <w:b/>
          <w:bCs/>
        </w:rPr>
        <w:t>sonavan</w:t>
      </w:r>
      <w:r>
        <w:t>) al tuo canto continuo (</w:t>
      </w:r>
      <w:r>
        <w:rPr>
          <w:rFonts w:ascii="Batang" w:eastAsia="Batang" w:hAnsi="Batang"/>
          <w:b/>
          <w:bCs/>
        </w:rPr>
        <w:t>perpetuo</w:t>
      </w:r>
      <w:r>
        <w:t>)</w:t>
      </w:r>
    </w:p>
    <w:p w:rsidR="00AE42F9" w:rsidRDefault="00AE42F9" w:rsidP="00AE42F9">
      <w:r>
        <w:t>quando sedevi occupata nei lavori femminili</w:t>
      </w:r>
    </w:p>
    <w:p w:rsidR="00AE42F9" w:rsidRDefault="00AE42F9" w:rsidP="00AE42F9">
      <w:r>
        <w:t>assai contenta</w:t>
      </w:r>
    </w:p>
    <w:p w:rsidR="00AE42F9" w:rsidRDefault="00AE42F9" w:rsidP="00AE42F9">
      <w:r>
        <w:t>di quel vago (</w:t>
      </w:r>
      <w:r>
        <w:rPr>
          <w:i/>
          <w:iCs/>
        </w:rPr>
        <w:t>ma anche piacevole</w:t>
      </w:r>
      <w:r>
        <w:t>) avvenire che avevi in mente</w:t>
      </w:r>
    </w:p>
    <w:p w:rsidR="00AE42F9" w:rsidRDefault="00AE42F9" w:rsidP="00AE42F9">
      <w:r>
        <w:t>Era un maggio profumato: e tu eri solita (</w:t>
      </w:r>
      <w:r>
        <w:rPr>
          <w:rFonts w:ascii="Batang" w:eastAsia="Batang" w:hAnsi="Batang"/>
          <w:b/>
          <w:bCs/>
        </w:rPr>
        <w:t>solevi</w:t>
      </w:r>
      <w:r>
        <w:t>)</w:t>
      </w:r>
    </w:p>
    <w:p w:rsidR="00AE42F9" w:rsidRDefault="00AE42F9" w:rsidP="00AE42F9">
      <w:r>
        <w:t>trascorrere così la giornata.</w:t>
      </w:r>
    </w:p>
    <w:p w:rsidR="00AE42F9" w:rsidRDefault="00AE42F9" w:rsidP="00AE42F9"/>
    <w:p w:rsidR="00AE42F9" w:rsidRDefault="00AE42F9" w:rsidP="00AE42F9">
      <w:r>
        <w:t>(Silvia, mentre lavora (tesse delle tele) canta e nelle vie si sente il suo canto felice. In mente sembra avere un futuro che spera essere felice)</w:t>
      </w:r>
    </w:p>
    <w:p w:rsidR="00AE42F9" w:rsidRDefault="00AE42F9" w:rsidP="00AE42F9"/>
    <w:p w:rsidR="00AE42F9" w:rsidRDefault="00AE42F9" w:rsidP="00AE42F9">
      <w:r>
        <w:t>Io lasciando talvolta gli studi piacevoli (</w:t>
      </w:r>
      <w:r>
        <w:rPr>
          <w:rFonts w:ascii="Batang" w:eastAsia="Batang" w:hAnsi="Batang"/>
          <w:b/>
          <w:bCs/>
        </w:rPr>
        <w:t>leggiadri</w:t>
      </w:r>
      <w:r>
        <w:t>)</w:t>
      </w:r>
    </w:p>
    <w:p w:rsidR="00AE42F9" w:rsidRDefault="00AE42F9" w:rsidP="00AE42F9">
      <w:r>
        <w:t>e quelli che costano fatica (</w:t>
      </w:r>
      <w:r>
        <w:rPr>
          <w:rFonts w:ascii="Batang" w:eastAsia="Batang" w:hAnsi="Batang"/>
          <w:b/>
          <w:bCs/>
        </w:rPr>
        <w:t>sudate carte</w:t>
      </w:r>
      <w:r>
        <w:t>),</w:t>
      </w:r>
    </w:p>
    <w:p w:rsidR="00AE42F9" w:rsidRDefault="00AE42F9" w:rsidP="00AE42F9">
      <w:r>
        <w:t>sui quali io spendevo la parte migliore del mio tempo (</w:t>
      </w:r>
      <w:r>
        <w:rPr>
          <w:i/>
          <w:iCs/>
        </w:rPr>
        <w:t>cioè la giovinezza</w:t>
      </w:r>
      <w:r>
        <w:t>)</w:t>
      </w:r>
    </w:p>
    <w:p w:rsidR="00AE42F9" w:rsidRDefault="00AE42F9" w:rsidP="00AE42F9">
      <w:r>
        <w:t>dai balconi (</w:t>
      </w:r>
      <w:r>
        <w:rPr>
          <w:rFonts w:ascii="Batang" w:eastAsia="Batang" w:hAnsi="Batang"/>
          <w:b/>
          <w:bCs/>
        </w:rPr>
        <w:t>veroni</w:t>
      </w:r>
      <w:r>
        <w:t>) della casa (</w:t>
      </w:r>
      <w:r>
        <w:rPr>
          <w:rFonts w:ascii="Batang" w:eastAsia="Batang" w:hAnsi="Batang"/>
          <w:b/>
          <w:bCs/>
        </w:rPr>
        <w:t>ostello</w:t>
      </w:r>
      <w:r>
        <w:t>) paterna</w:t>
      </w:r>
    </w:p>
    <w:p w:rsidR="00AE42F9" w:rsidRDefault="00AE42F9" w:rsidP="00AE42F9">
      <w:r>
        <w:t>ascoltavo (</w:t>
      </w:r>
      <w:r>
        <w:rPr>
          <w:rFonts w:ascii="Batang" w:eastAsia="Batang" w:hAnsi="Batang"/>
          <w:b/>
          <w:bCs/>
        </w:rPr>
        <w:t>porgevo gli orecchi</w:t>
      </w:r>
      <w:r>
        <w:t>) il suono della tua voce</w:t>
      </w:r>
    </w:p>
    <w:p w:rsidR="00AE42F9" w:rsidRDefault="00AE42F9" w:rsidP="00AE42F9">
      <w:r>
        <w:t>e la tua mano veloce</w:t>
      </w:r>
    </w:p>
    <w:p w:rsidR="00AE42F9" w:rsidRDefault="00AE42F9" w:rsidP="00AE42F9">
      <w:r>
        <w:t>che tesseva con fatica.</w:t>
      </w:r>
    </w:p>
    <w:p w:rsidR="00AE42F9" w:rsidRDefault="00AE42F9" w:rsidP="00AE42F9">
      <w:r>
        <w:t>Guardavo il cielo sereno,</w:t>
      </w:r>
    </w:p>
    <w:p w:rsidR="00AE42F9" w:rsidRDefault="00AE42F9" w:rsidP="00AE42F9">
      <w:r>
        <w:t>le vie illuminate e gli orti,</w:t>
      </w:r>
    </w:p>
    <w:p w:rsidR="00AE42F9" w:rsidRDefault="00AE42F9" w:rsidP="00AE42F9">
      <w:r>
        <w:t>da una parte il mare, dall’altra i monti.</w:t>
      </w:r>
    </w:p>
    <w:p w:rsidR="00AE42F9" w:rsidRDefault="00AE42F9" w:rsidP="00AE42F9">
      <w:r>
        <w:t>Il linguaggio umano (</w:t>
      </w:r>
      <w:r>
        <w:rPr>
          <w:rFonts w:ascii="Batang" w:eastAsia="Batang" w:hAnsi="Batang"/>
          <w:b/>
          <w:bCs/>
        </w:rPr>
        <w:t>lingua mortal</w:t>
      </w:r>
      <w:r>
        <w:t>) non può esprimere</w:t>
      </w:r>
    </w:p>
    <w:p w:rsidR="00AE42F9" w:rsidRDefault="00AE42F9" w:rsidP="00AE42F9">
      <w:r>
        <w:t>quello che io sentivo nel cuore (</w:t>
      </w:r>
      <w:r>
        <w:rPr>
          <w:rFonts w:ascii="Batang" w:eastAsia="Batang" w:hAnsi="Batang"/>
          <w:b/>
          <w:bCs/>
        </w:rPr>
        <w:t>in seno</w:t>
      </w:r>
      <w:r>
        <w:t>).</w:t>
      </w:r>
    </w:p>
    <w:p w:rsidR="00AE42F9" w:rsidRDefault="00AE42F9" w:rsidP="00AE42F9"/>
    <w:p w:rsidR="00AE42F9" w:rsidRDefault="00AE42F9" w:rsidP="00AE42F9">
      <w:r>
        <w:t>(Leopardi, facendo una pausa dai suoi studi, ascolta dal balcone della casa del padre il canto di Silvia e prova una grande emozione)</w:t>
      </w:r>
    </w:p>
    <w:p w:rsidR="00AE42F9" w:rsidRDefault="00AE42F9" w:rsidP="00AE42F9"/>
    <w:p w:rsidR="00AE42F9" w:rsidRDefault="00AE42F9" w:rsidP="00AE42F9">
      <w:r>
        <w:t>Quali pensieri meravigliosi,</w:t>
      </w:r>
    </w:p>
    <w:p w:rsidR="00AE42F9" w:rsidRDefault="00AE42F9" w:rsidP="00AE42F9">
      <w:r>
        <w:t>quali passioni, quali sentimenti, oh Silvia mia!</w:t>
      </w:r>
    </w:p>
    <w:p w:rsidR="00AE42F9" w:rsidRDefault="00AE42F9" w:rsidP="00AE42F9">
      <w:r>
        <w:t>Come ci appariva (</w:t>
      </w:r>
      <w:r>
        <w:rPr>
          <w:i/>
          <w:iCs/>
        </w:rPr>
        <w:t>sottointeso: bella</w:t>
      </w:r>
      <w:r>
        <w:t xml:space="preserve">) </w:t>
      </w:r>
    </w:p>
    <w:p w:rsidR="00AE42F9" w:rsidRDefault="00AE42F9" w:rsidP="00AE42F9">
      <w:r>
        <w:t>la vita umana e il nostro destino!</w:t>
      </w:r>
    </w:p>
    <w:p w:rsidR="00AE42F9" w:rsidRDefault="00AE42F9" w:rsidP="00AE42F9">
      <w:r>
        <w:t>Quando mi ricordo di quella grande speranza (</w:t>
      </w:r>
      <w:r>
        <w:rPr>
          <w:rFonts w:ascii="Batang" w:eastAsia="Batang" w:hAnsi="Batang"/>
          <w:b/>
          <w:bCs/>
        </w:rPr>
        <w:t>cotanta speme</w:t>
      </w:r>
      <w:r>
        <w:t>),</w:t>
      </w:r>
    </w:p>
    <w:p w:rsidR="00AE42F9" w:rsidRDefault="00AE42F9" w:rsidP="00AE42F9">
      <w:r>
        <w:t>sono oppresso (</w:t>
      </w:r>
      <w:r>
        <w:rPr>
          <w:rFonts w:ascii="Batang" w:eastAsia="Batang" w:hAnsi="Batang"/>
          <w:b/>
          <w:bCs/>
        </w:rPr>
        <w:t>mi preme</w:t>
      </w:r>
      <w:r>
        <w:t>) da un tormento (</w:t>
      </w:r>
      <w:r>
        <w:rPr>
          <w:rFonts w:ascii="Batang" w:eastAsia="Batang" w:hAnsi="Batang"/>
          <w:b/>
          <w:bCs/>
        </w:rPr>
        <w:t>affetto</w:t>
      </w:r>
      <w:r>
        <w:t>) aspro e sconsolato,</w:t>
      </w:r>
    </w:p>
    <w:p w:rsidR="00AE42F9" w:rsidRDefault="00AE42F9" w:rsidP="00AE42F9">
      <w:r>
        <w:t>e torno a piangere per la mia triste sorte (</w:t>
      </w:r>
      <w:r>
        <w:rPr>
          <w:rFonts w:ascii="Batang" w:eastAsia="Batang" w:hAnsi="Batang"/>
          <w:b/>
          <w:bCs/>
        </w:rPr>
        <w:t>sventura</w:t>
      </w:r>
      <w:r>
        <w:t>).</w:t>
      </w:r>
    </w:p>
    <w:p w:rsidR="00AE42F9" w:rsidRDefault="00AE42F9" w:rsidP="00AE42F9">
      <w:r>
        <w:t>O natura, o natura,</w:t>
      </w:r>
    </w:p>
    <w:p w:rsidR="00AE42F9" w:rsidRDefault="00AE42F9" w:rsidP="00AE42F9">
      <w:r>
        <w:lastRenderedPageBreak/>
        <w:t>perché non dai (</w:t>
      </w:r>
      <w:r>
        <w:rPr>
          <w:rFonts w:ascii="Batang" w:eastAsia="Batang" w:hAnsi="Batang"/>
          <w:b/>
          <w:bCs/>
        </w:rPr>
        <w:t>rendi</w:t>
      </w:r>
      <w:r>
        <w:t>) in seguito (</w:t>
      </w:r>
      <w:r>
        <w:rPr>
          <w:rFonts w:ascii="Batang" w:eastAsia="Batang" w:hAnsi="Batang"/>
          <w:b/>
          <w:bCs/>
        </w:rPr>
        <w:t>poi</w:t>
      </w:r>
      <w:r>
        <w:t>)</w:t>
      </w:r>
    </w:p>
    <w:p w:rsidR="00AE42F9" w:rsidRDefault="00AE42F9" w:rsidP="00AE42F9">
      <w:r>
        <w:t xml:space="preserve">quello che prima avevi promesso? </w:t>
      </w:r>
    </w:p>
    <w:p w:rsidR="00AE42F9" w:rsidRDefault="00AE42F9" w:rsidP="00AE42F9">
      <w:r>
        <w:t>Perché inganni fino a tal punto (</w:t>
      </w:r>
      <w:r>
        <w:rPr>
          <w:rFonts w:ascii="Batang" w:eastAsia="Batang" w:hAnsi="Batang"/>
          <w:b/>
          <w:bCs/>
        </w:rPr>
        <w:t>di tanto</w:t>
      </w:r>
      <w:r>
        <w:t>) i tuoi figli?</w:t>
      </w:r>
    </w:p>
    <w:p w:rsidR="00AE42F9" w:rsidRDefault="00AE42F9" w:rsidP="00AE42F9"/>
    <w:p w:rsidR="00AE42F9" w:rsidRDefault="00AE42F9" w:rsidP="00AE42F9">
      <w:r>
        <w:t>(Leopardi ricorda quei tempi lontani: c’era speranza verso il futuro. Ma col passare del tempo quelle speranze sono state distrutte: erano solo illusioni!)</w:t>
      </w:r>
    </w:p>
    <w:p w:rsidR="00AE42F9" w:rsidRDefault="00AE42F9" w:rsidP="00AE42F9"/>
    <w:p w:rsidR="00AE42F9" w:rsidRDefault="00AE42F9" w:rsidP="00AE42F9">
      <w:pPr>
        <w:pStyle w:val="Intestazione"/>
        <w:tabs>
          <w:tab w:val="clear" w:pos="4819"/>
          <w:tab w:val="clear" w:pos="9638"/>
        </w:tabs>
      </w:pPr>
      <w:r>
        <w:t>Tu prima che l’inverno (</w:t>
      </w:r>
      <w:r>
        <w:rPr>
          <w:rFonts w:ascii="Batang" w:eastAsia="Batang" w:hAnsi="Batang"/>
          <w:b/>
          <w:bCs/>
        </w:rPr>
        <w:t>verno</w:t>
      </w:r>
      <w:r>
        <w:t>) inaridisse l’erba,</w:t>
      </w:r>
    </w:p>
    <w:p w:rsidR="00AE42F9" w:rsidRDefault="00AE42F9" w:rsidP="00AE42F9">
      <w:r>
        <w:t>morivi distrutta da una malattia occulta (</w:t>
      </w:r>
      <w:r>
        <w:rPr>
          <w:i/>
          <w:iCs/>
        </w:rPr>
        <w:t>si tratta della tisi</w:t>
      </w:r>
      <w:r>
        <w:t>),</w:t>
      </w:r>
    </w:p>
    <w:p w:rsidR="00AE42F9" w:rsidRDefault="00AE42F9" w:rsidP="00AE42F9">
      <w:r>
        <w:t>o dolcezza (</w:t>
      </w:r>
      <w:r>
        <w:rPr>
          <w:rFonts w:ascii="Batang" w:eastAsia="Batang" w:hAnsi="Batang"/>
          <w:b/>
          <w:bCs/>
        </w:rPr>
        <w:t>tenerella</w:t>
      </w:r>
      <w:r>
        <w:t>). E così non hai visto il fiore dei tuoi anni;</w:t>
      </w:r>
    </w:p>
    <w:p w:rsidR="00AE42F9" w:rsidRDefault="00AE42F9" w:rsidP="00AE42F9">
      <w:r>
        <w:t>non lusingava il tuo cuore</w:t>
      </w:r>
    </w:p>
    <w:p w:rsidR="00AE42F9" w:rsidRDefault="00AE42F9" w:rsidP="00AE42F9">
      <w:r>
        <w:t>i complimenti sui tuoi capelli neri (</w:t>
      </w:r>
      <w:r>
        <w:rPr>
          <w:rFonts w:ascii="Batang" w:eastAsia="Batang" w:hAnsi="Batang"/>
          <w:b/>
          <w:bCs/>
        </w:rPr>
        <w:t>negre chiome</w:t>
      </w:r>
      <w:r>
        <w:t xml:space="preserve">), </w:t>
      </w:r>
    </w:p>
    <w:p w:rsidR="00AE42F9" w:rsidRDefault="00AE42F9" w:rsidP="00AE42F9">
      <w:r>
        <w:t>o dei tuoi sguardi innamorati e timidi (</w:t>
      </w:r>
      <w:r>
        <w:rPr>
          <w:rFonts w:ascii="Batang" w:eastAsia="Batang" w:hAnsi="Batang"/>
          <w:b/>
          <w:bCs/>
        </w:rPr>
        <w:t>schivi</w:t>
      </w:r>
      <w:r>
        <w:t>);</w:t>
      </w:r>
    </w:p>
    <w:p w:rsidR="00AE42F9" w:rsidRDefault="00AE42F9" w:rsidP="00AE42F9">
      <w:r>
        <w:t>né con te (</w:t>
      </w:r>
      <w:r>
        <w:rPr>
          <w:rFonts w:ascii="Batang" w:eastAsia="Batang" w:hAnsi="Batang"/>
          <w:b/>
          <w:bCs/>
        </w:rPr>
        <w:t>teco</w:t>
      </w:r>
      <w:r>
        <w:t>) le compagne parlavano</w:t>
      </w:r>
    </w:p>
    <w:p w:rsidR="00AE42F9" w:rsidRDefault="00AE42F9" w:rsidP="00AE42F9">
      <w:r>
        <w:t>d’amore nei giorni festivi.</w:t>
      </w:r>
    </w:p>
    <w:p w:rsidR="00AE42F9" w:rsidRDefault="00AE42F9" w:rsidP="00AE42F9"/>
    <w:p w:rsidR="00AE42F9" w:rsidRDefault="00AE42F9" w:rsidP="00AE42F9">
      <w:r>
        <w:t>(Silvia muore di tisi, proprio prima di vivere gli anni migliori – la giovinezza. Le speranze di felicità vengono così spazzate via)</w:t>
      </w:r>
    </w:p>
    <w:p w:rsidR="00AE42F9" w:rsidRDefault="00AE42F9" w:rsidP="00AE42F9"/>
    <w:p w:rsidR="00AE42F9" w:rsidRDefault="00AE42F9" w:rsidP="00AE42F9">
      <w:r>
        <w:t>Di lì a poco sarebbe sparita (</w:t>
      </w:r>
      <w:r>
        <w:rPr>
          <w:rFonts w:ascii="Batang" w:eastAsia="Batang" w:hAnsi="Batang"/>
          <w:b/>
          <w:bCs/>
        </w:rPr>
        <w:t>peria</w:t>
      </w:r>
      <w:r>
        <w:t xml:space="preserve">) anche la </w:t>
      </w:r>
    </w:p>
    <w:p w:rsidR="00AE42F9" w:rsidRDefault="00AE42F9" w:rsidP="00AE42F9">
      <w:r>
        <w:t>mia dolce speranza: anche alla mia vita (</w:t>
      </w:r>
      <w:r>
        <w:rPr>
          <w:rFonts w:ascii="Batang" w:eastAsia="Batang" w:hAnsi="Batang"/>
          <w:b/>
          <w:bCs/>
        </w:rPr>
        <w:t>agli anni miei</w:t>
      </w:r>
      <w:r>
        <w:t>)</w:t>
      </w:r>
    </w:p>
    <w:p w:rsidR="00AE42F9" w:rsidRDefault="00AE42F9" w:rsidP="00AE42F9">
      <w:r>
        <w:t>il destino (</w:t>
      </w:r>
      <w:r>
        <w:rPr>
          <w:rFonts w:ascii="Batang" w:eastAsia="Batang" w:hAnsi="Batang"/>
          <w:b/>
          <w:bCs/>
        </w:rPr>
        <w:t>i fati</w:t>
      </w:r>
      <w:r>
        <w:t>) ha negato la giovinezza. Ahi, come</w:t>
      </w:r>
    </w:p>
    <w:p w:rsidR="00AE42F9" w:rsidRDefault="00AE42F9" w:rsidP="00AE42F9">
      <w:r>
        <w:t>sei sparita in fretta,</w:t>
      </w:r>
    </w:p>
    <w:p w:rsidR="00AE42F9" w:rsidRDefault="00AE42F9" w:rsidP="00AE42F9">
      <w:r>
        <w:t>cara compagna della mia giovinezza (</w:t>
      </w:r>
      <w:r>
        <w:rPr>
          <w:rFonts w:ascii="Batang" w:eastAsia="Batang" w:hAnsi="Batang"/>
          <w:b/>
          <w:bCs/>
        </w:rPr>
        <w:t>età mia nova</w:t>
      </w:r>
      <w:r>
        <w:t>),</w:t>
      </w:r>
    </w:p>
    <w:p w:rsidR="00AE42F9" w:rsidRDefault="00AE42F9" w:rsidP="00AE42F9">
      <w:r>
        <w:t>mia compianta (</w:t>
      </w:r>
      <w:r>
        <w:rPr>
          <w:rFonts w:ascii="Batang" w:eastAsia="Batang" w:hAnsi="Batang"/>
          <w:b/>
          <w:bCs/>
        </w:rPr>
        <w:t>lacrimata</w:t>
      </w:r>
      <w:r>
        <w:t>) speranza (</w:t>
      </w:r>
      <w:r>
        <w:rPr>
          <w:rFonts w:ascii="Batang" w:eastAsia="Batang" w:hAnsi="Batang"/>
          <w:b/>
          <w:bCs/>
        </w:rPr>
        <w:t>speme</w:t>
      </w:r>
      <w:r>
        <w:t>)!</w:t>
      </w:r>
    </w:p>
    <w:p w:rsidR="00AE42F9" w:rsidRDefault="00AE42F9" w:rsidP="00AE42F9">
      <w:r>
        <w:t xml:space="preserve">È questo il mondo che tanto abbiamo desiderato? Questi </w:t>
      </w:r>
    </w:p>
    <w:p w:rsidR="00AE42F9" w:rsidRDefault="00AE42F9" w:rsidP="00AE42F9">
      <w:r>
        <w:t xml:space="preserve">i piaceri, l’amore, le opere, i fatti </w:t>
      </w:r>
    </w:p>
    <w:p w:rsidR="00AE42F9" w:rsidRDefault="00AE42F9" w:rsidP="00AE42F9">
      <w:r>
        <w:t>di cui (</w:t>
      </w:r>
      <w:r>
        <w:rPr>
          <w:rFonts w:ascii="Batang" w:eastAsia="Batang" w:hAnsi="Batang"/>
          <w:b/>
          <w:bCs/>
        </w:rPr>
        <w:t>onde</w:t>
      </w:r>
      <w:r>
        <w:t>) ragionammo insieme così tanto? (</w:t>
      </w:r>
      <w:r>
        <w:rPr>
          <w:i/>
          <w:iCs/>
        </w:rPr>
        <w:t>qui Leopardi parla alla speranza)</w:t>
      </w:r>
    </w:p>
    <w:p w:rsidR="00AE42F9" w:rsidRDefault="00AE42F9" w:rsidP="00AE42F9">
      <w:r>
        <w:t>È dunque questa la sorte degli uomini?</w:t>
      </w:r>
    </w:p>
    <w:p w:rsidR="00AE42F9" w:rsidRDefault="00AE42F9" w:rsidP="00AE42F9">
      <w:r>
        <w:t>Quando è arrivato il momento della verità</w:t>
      </w:r>
    </w:p>
    <w:p w:rsidR="00AE42F9" w:rsidRDefault="00AE42F9" w:rsidP="00AE42F9">
      <w:r>
        <w:t>tu, infelice, sei crollata: e con la mano</w:t>
      </w:r>
    </w:p>
    <w:p w:rsidR="00AE42F9" w:rsidRDefault="00AE42F9" w:rsidP="00AE42F9">
      <w:r>
        <w:t>indicavi (</w:t>
      </w:r>
      <w:r>
        <w:rPr>
          <w:rFonts w:ascii="Batang" w:eastAsia="Batang" w:hAnsi="Batang"/>
          <w:b/>
          <w:bCs/>
        </w:rPr>
        <w:t>mostravi</w:t>
      </w:r>
      <w:r>
        <w:t xml:space="preserve">) da lontano la fredda morte </w:t>
      </w:r>
    </w:p>
    <w:p w:rsidR="00AE42F9" w:rsidRDefault="00AE42F9" w:rsidP="00AE42F9">
      <w:r>
        <w:t>e una tomba spoglia (</w:t>
      </w:r>
      <w:r>
        <w:rPr>
          <w:rFonts w:ascii="Batang" w:eastAsia="Batang" w:hAnsi="Batang"/>
          <w:b/>
          <w:bCs/>
        </w:rPr>
        <w:t>ignuda</w:t>
      </w:r>
      <w:r>
        <w:t>)</w:t>
      </w:r>
    </w:p>
    <w:p w:rsidR="00AE42F9" w:rsidRDefault="00AE42F9" w:rsidP="00AE42F9"/>
    <w:p w:rsidR="00AE42F9" w:rsidRDefault="00AE42F9" w:rsidP="00AE42F9">
      <w:r>
        <w:lastRenderedPageBreak/>
        <w:t>(Anche le speranze di Leopardi, come quelle di Silvia, sono sparite. Leopardi quindi si rivolge con disillusione proprio a questa Speranza (tipica della giovinezza): gli uomini sono destinati all’infelicità, perché non riusciranno mai a realizzare i propri desideri).</w:t>
      </w:r>
    </w:p>
    <w:p w:rsidR="00AE42F9" w:rsidRDefault="00AE42F9" w:rsidP="00AE42F9">
      <w:pPr>
        <w:spacing w:after="0" w:line="312" w:lineRule="auto"/>
      </w:pPr>
    </w:p>
    <w:p w:rsidR="00FA655F" w:rsidRPr="00FA655F" w:rsidRDefault="00FA655F" w:rsidP="00FA655F">
      <w:pPr>
        <w:spacing w:after="0" w:line="312" w:lineRule="auto"/>
        <w:rPr>
          <w:szCs w:val="28"/>
        </w:rPr>
      </w:pPr>
    </w:p>
    <w:sectPr w:rsidR="00FA655F" w:rsidRPr="00FA655F" w:rsidSect="00280F4A">
      <w:headerReference w:type="default" r:id="rId16"/>
      <w:pgSz w:w="11906" w:h="16838"/>
      <w:pgMar w:top="1417" w:right="1134" w:bottom="1134" w:left="1134" w:header="708" w:footer="708"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03F" w:rsidRDefault="00B7703F" w:rsidP="00280F4A">
      <w:pPr>
        <w:spacing w:after="0" w:line="240" w:lineRule="auto"/>
      </w:pPr>
      <w:r>
        <w:separator/>
      </w:r>
    </w:p>
  </w:endnote>
  <w:endnote w:type="continuationSeparator" w:id="0">
    <w:p w:rsidR="00B7703F" w:rsidRDefault="00B7703F" w:rsidP="00280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BWidge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phin">
    <w:altName w:val="Georg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03F" w:rsidRDefault="00B7703F" w:rsidP="00280F4A">
      <w:pPr>
        <w:spacing w:after="0" w:line="240" w:lineRule="auto"/>
      </w:pPr>
      <w:r>
        <w:separator/>
      </w:r>
    </w:p>
  </w:footnote>
  <w:footnote w:type="continuationSeparator" w:id="0">
    <w:p w:rsidR="00B7703F" w:rsidRDefault="00B7703F" w:rsidP="00280F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4A" w:rsidRDefault="00362964" w:rsidP="00280F4A">
    <w:pPr>
      <w:pStyle w:val="Intestazione"/>
      <w:jc w:val="center"/>
    </w:pPr>
    <w:sdt>
      <w:sdtPr>
        <w:id w:val="1210960938"/>
        <w:docPartObj>
          <w:docPartGallery w:val="Page Numbers (Margins)"/>
          <w:docPartUnique/>
        </w:docPartObj>
      </w:sdtPr>
      <w:sdtContent>
        <w:r>
          <w:rPr>
            <w:noProof/>
            <w:lang w:eastAsia="zh-TW"/>
          </w:rPr>
          <w:pict>
            <v:group id="_x0000_s2049" style="position:absolute;left:0;text-align:left;margin-left:0;margin-top:162.75pt;width:38.45pt;height:18.7pt;z-index:251660288;mso-top-percent:200;mso-position-horizontal:center;mso-position-horizontal-relative:right-margin-area;mso-position-vertical-relative:page;mso-top-percent:200" coordorigin="689,3255" coordsize="769,374" o:allowincell="f">
              <v:shapetype id="_x0000_t202" coordsize="21600,21600" o:spt="202" path="m,l,21600r21600,l21600,xe">
                <v:stroke joinstyle="miter"/>
                <v:path gradientshapeok="t" o:connecttype="rect"/>
              </v:shapetype>
              <v:shape id="_x0000_s2050" type="#_x0000_t202" style="position:absolute;left:689;top:3263;width:769;height:360;v-text-anchor:middle" filled="f" stroked="f">
                <v:textbox style="mso-next-textbox:#_x0000_s2050" inset="0,0,0,0">
                  <w:txbxContent>
                    <w:p w:rsidR="00280F4A" w:rsidRDefault="00362964">
                      <w:pPr>
                        <w:pStyle w:val="Intestazione"/>
                        <w:jc w:val="center"/>
                      </w:pPr>
                      <w:fldSimple w:instr=" PAGE    \* MERGEFORMAT ">
                        <w:r w:rsidR="00AE42F9" w:rsidRPr="00AE42F9">
                          <w:rPr>
                            <w:rStyle w:val="Numeropagina"/>
                            <w:b/>
                            <w:noProof/>
                            <w:color w:val="3F3151" w:themeColor="accent4" w:themeShade="7F"/>
                            <w:sz w:val="16"/>
                            <w:szCs w:val="16"/>
                          </w:rPr>
                          <w:t>24</w:t>
                        </w:r>
                      </w:fldSimple>
                    </w:p>
                  </w:txbxContent>
                </v:textbox>
              </v:shape>
              <v:group id="_x0000_s2051" style="position:absolute;left:886;top:3255;width:374;height:374" coordorigin="1453,14832" coordsize="374,374">
                <v:oval id="_x0000_s2052" style="position:absolute;left:1453;top:14832;width:374;height:374" filled="f" strokecolor="#7ba0cd [2420]" strokeweight=".5pt"/>
                <v:oval id="_x0000_s2053" style="position:absolute;left:1462;top:14835;width:101;height:101" fillcolor="#7ba0cd [2420]" stroked="f"/>
              </v:group>
              <w10:wrap anchorx="page" anchory="page"/>
            </v:group>
          </w:pict>
        </w:r>
      </w:sdtContent>
    </w:sdt>
    <w:r w:rsidR="00280F4A" w:rsidRPr="00280F4A">
      <w:rPr>
        <w:i/>
        <w:color w:val="A6A6A6" w:themeColor="background1" w:themeShade="A6"/>
        <w:sz w:val="24"/>
        <w:szCs w:val="24"/>
      </w:rPr>
      <w:t>italiano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30DA"/>
    <w:multiLevelType w:val="hybridMultilevel"/>
    <w:tmpl w:val="9E84C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C8B40F5"/>
    <w:multiLevelType w:val="hybridMultilevel"/>
    <w:tmpl w:val="90B86E5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2EE374E6"/>
    <w:multiLevelType w:val="hybridMultilevel"/>
    <w:tmpl w:val="DBF856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4E8F0B97"/>
    <w:multiLevelType w:val="hybridMultilevel"/>
    <w:tmpl w:val="4904B19C"/>
    <w:lvl w:ilvl="0" w:tplc="6284B926">
      <w:start w:val="1"/>
      <w:numFmt w:val="bullet"/>
      <w:lvlText w:val=""/>
      <w:lvlJc w:val="left"/>
      <w:pPr>
        <w:tabs>
          <w:tab w:val="num" w:pos="720"/>
        </w:tabs>
        <w:ind w:left="360" w:hanging="360"/>
      </w:pPr>
      <w:rPr>
        <w:rFonts w:ascii="MTBWidgets" w:hAnsi="MTBWidget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50407350"/>
    <w:multiLevelType w:val="hybridMultilevel"/>
    <w:tmpl w:val="48100C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2493111"/>
    <w:multiLevelType w:val="hybridMultilevel"/>
    <w:tmpl w:val="2786B3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789C3DD5"/>
    <w:multiLevelType w:val="hybridMultilevel"/>
    <w:tmpl w:val="B2F8863A"/>
    <w:lvl w:ilvl="0" w:tplc="0410000F">
      <w:start w:val="1"/>
      <w:numFmt w:val="decimal"/>
      <w:lvlText w:val="%1."/>
      <w:lvlJc w:val="left"/>
      <w:pPr>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num>
  <w:num w:numId="2">
    <w:abstractNumId w:val="2"/>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283"/>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F02290"/>
    <w:rsid w:val="00075AC1"/>
    <w:rsid w:val="002277D0"/>
    <w:rsid w:val="00280F4A"/>
    <w:rsid w:val="00362964"/>
    <w:rsid w:val="00432263"/>
    <w:rsid w:val="0053175C"/>
    <w:rsid w:val="00540DAB"/>
    <w:rsid w:val="00545AA1"/>
    <w:rsid w:val="009104E4"/>
    <w:rsid w:val="0096487F"/>
    <w:rsid w:val="009C329C"/>
    <w:rsid w:val="00A43F81"/>
    <w:rsid w:val="00AE42F9"/>
    <w:rsid w:val="00B6572D"/>
    <w:rsid w:val="00B7703F"/>
    <w:rsid w:val="00C87162"/>
    <w:rsid w:val="00DB008B"/>
    <w:rsid w:val="00E56F0D"/>
    <w:rsid w:val="00F02290"/>
    <w:rsid w:val="00FA655F"/>
    <w:rsid w:val="00FF63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77D0"/>
    <w:pPr>
      <w:spacing w:line="288" w:lineRule="auto"/>
      <w:contextualSpacing/>
      <w:jc w:val="both"/>
    </w:pPr>
    <w:rPr>
      <w:rFonts w:ascii="Times New Roman" w:hAnsi="Times New Roman"/>
      <w:sz w:val="28"/>
    </w:rPr>
  </w:style>
  <w:style w:type="paragraph" w:styleId="Titolo2">
    <w:name w:val="heading 2"/>
    <w:basedOn w:val="Normale"/>
    <w:next w:val="Normale"/>
    <w:link w:val="Titolo2Carattere"/>
    <w:qFormat/>
    <w:rsid w:val="00E56F0D"/>
    <w:pPr>
      <w:keepNext/>
      <w:spacing w:after="0" w:line="312" w:lineRule="auto"/>
      <w:contextualSpacing w:val="0"/>
      <w:jc w:val="center"/>
      <w:outlineLvl w:val="1"/>
    </w:pPr>
    <w:rPr>
      <w:rFonts w:ascii="Dauphin" w:eastAsia="Times New Roman" w:hAnsi="Dauphin" w:cs="Times New Roman"/>
      <w:b/>
      <w:bCs/>
      <w:i/>
      <w:iCs/>
      <w:sz w:val="40"/>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semiHidden/>
    <w:rsid w:val="00F02290"/>
    <w:pPr>
      <w:spacing w:after="0" w:line="240" w:lineRule="auto"/>
      <w:contextualSpacing w:val="0"/>
    </w:pPr>
    <w:rPr>
      <w:rFonts w:eastAsia="Times New Roman" w:cs="Times New Roman"/>
      <w:sz w:val="24"/>
      <w:szCs w:val="24"/>
      <w:lang w:eastAsia="it-IT"/>
    </w:rPr>
  </w:style>
  <w:style w:type="character" w:customStyle="1" w:styleId="CorpodeltestoCarattere">
    <w:name w:val="Corpo del testo Carattere"/>
    <w:basedOn w:val="Carpredefinitoparagrafo"/>
    <w:link w:val="Corpodeltesto"/>
    <w:semiHidden/>
    <w:rsid w:val="00F02290"/>
    <w:rPr>
      <w:rFonts w:ascii="Times New Roman" w:eastAsia="Times New Roman" w:hAnsi="Times New Roman" w:cs="Times New Roman"/>
      <w:sz w:val="24"/>
      <w:szCs w:val="24"/>
      <w:lang w:eastAsia="it-IT"/>
    </w:rPr>
  </w:style>
  <w:style w:type="paragraph" w:styleId="Sottotitolo">
    <w:name w:val="Subtitle"/>
    <w:basedOn w:val="Normale"/>
    <w:link w:val="SottotitoloCarattere"/>
    <w:qFormat/>
    <w:rsid w:val="00F02290"/>
    <w:pPr>
      <w:spacing w:after="0" w:line="240" w:lineRule="auto"/>
      <w:contextualSpacing w:val="0"/>
      <w:jc w:val="left"/>
    </w:pPr>
    <w:rPr>
      <w:rFonts w:eastAsia="Times New Roman" w:cs="Times New Roman"/>
      <w:sz w:val="24"/>
      <w:szCs w:val="24"/>
      <w:u w:val="single"/>
      <w:lang w:eastAsia="it-IT"/>
    </w:rPr>
  </w:style>
  <w:style w:type="character" w:customStyle="1" w:styleId="SottotitoloCarattere">
    <w:name w:val="Sottotitolo Carattere"/>
    <w:basedOn w:val="Carpredefinitoparagrafo"/>
    <w:link w:val="Sottotitolo"/>
    <w:rsid w:val="00F02290"/>
    <w:rPr>
      <w:rFonts w:ascii="Times New Roman" w:eastAsia="Times New Roman" w:hAnsi="Times New Roman" w:cs="Times New Roman"/>
      <w:sz w:val="24"/>
      <w:szCs w:val="24"/>
      <w:u w:val="single"/>
      <w:lang w:eastAsia="it-IT"/>
    </w:rPr>
  </w:style>
  <w:style w:type="paragraph" w:styleId="Paragrafoelenco">
    <w:name w:val="List Paragraph"/>
    <w:basedOn w:val="Normale"/>
    <w:uiPriority w:val="34"/>
    <w:qFormat/>
    <w:rsid w:val="00F02290"/>
    <w:pPr>
      <w:ind w:left="720"/>
    </w:pPr>
  </w:style>
  <w:style w:type="paragraph" w:styleId="Intestazione">
    <w:name w:val="header"/>
    <w:basedOn w:val="Normale"/>
    <w:link w:val="IntestazioneCarattere"/>
    <w:unhideWhenUsed/>
    <w:rsid w:val="00280F4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0F4A"/>
    <w:rPr>
      <w:rFonts w:ascii="Times New Roman" w:hAnsi="Times New Roman"/>
      <w:sz w:val="28"/>
    </w:rPr>
  </w:style>
  <w:style w:type="paragraph" w:styleId="Pidipagina">
    <w:name w:val="footer"/>
    <w:basedOn w:val="Normale"/>
    <w:link w:val="PidipaginaCarattere"/>
    <w:uiPriority w:val="99"/>
    <w:semiHidden/>
    <w:unhideWhenUsed/>
    <w:rsid w:val="00280F4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80F4A"/>
    <w:rPr>
      <w:rFonts w:ascii="Times New Roman" w:hAnsi="Times New Roman"/>
      <w:sz w:val="28"/>
    </w:rPr>
  </w:style>
  <w:style w:type="character" w:styleId="Numeropagina">
    <w:name w:val="page number"/>
    <w:basedOn w:val="Carpredefinitoparagrafo"/>
    <w:uiPriority w:val="99"/>
    <w:unhideWhenUsed/>
    <w:rsid w:val="00280F4A"/>
    <w:rPr>
      <w:rFonts w:eastAsiaTheme="minorEastAsia" w:cstheme="minorBidi"/>
      <w:bCs w:val="0"/>
      <w:iCs w:val="0"/>
      <w:szCs w:val="22"/>
      <w:lang w:val="it-IT"/>
    </w:rPr>
  </w:style>
  <w:style w:type="paragraph" w:styleId="Testofumetto">
    <w:name w:val="Balloon Text"/>
    <w:basedOn w:val="Normale"/>
    <w:link w:val="TestofumettoCarattere"/>
    <w:uiPriority w:val="99"/>
    <w:semiHidden/>
    <w:unhideWhenUsed/>
    <w:rsid w:val="00075AC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5AC1"/>
    <w:rPr>
      <w:rFonts w:ascii="Tahoma" w:hAnsi="Tahoma" w:cs="Tahoma"/>
      <w:sz w:val="16"/>
      <w:szCs w:val="16"/>
    </w:rPr>
  </w:style>
  <w:style w:type="table" w:styleId="Grigliatabella">
    <w:name w:val="Table Grid"/>
    <w:basedOn w:val="Tabellanormale"/>
    <w:uiPriority w:val="59"/>
    <w:rsid w:val="005317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2Carattere">
    <w:name w:val="Titolo 2 Carattere"/>
    <w:basedOn w:val="Carpredefinitoparagrafo"/>
    <w:link w:val="Titolo2"/>
    <w:rsid w:val="00E56F0D"/>
    <w:rPr>
      <w:rFonts w:ascii="Dauphin" w:eastAsia="Times New Roman" w:hAnsi="Dauphin" w:cs="Times New Roman"/>
      <w:b/>
      <w:bCs/>
      <w:i/>
      <w:iCs/>
      <w:sz w:val="40"/>
      <w:szCs w:val="24"/>
    </w:rPr>
  </w:style>
  <w:style w:type="character" w:styleId="Enfasigrassetto">
    <w:name w:val="Strong"/>
    <w:basedOn w:val="Carpredefinitoparagrafo"/>
    <w:uiPriority w:val="22"/>
    <w:qFormat/>
    <w:rsid w:val="00E56F0D"/>
    <w:rPr>
      <w:b/>
      <w:bCs/>
    </w:rPr>
  </w:style>
  <w:style w:type="character" w:customStyle="1" w:styleId="apple-converted-space">
    <w:name w:val="apple-converted-space"/>
    <w:basedOn w:val="Carpredefinitoparagrafo"/>
    <w:rsid w:val="00FA655F"/>
  </w:style>
</w:styles>
</file>

<file path=word/webSettings.xml><?xml version="1.0" encoding="utf-8"?>
<w:webSettings xmlns:r="http://schemas.openxmlformats.org/officeDocument/2006/relationships" xmlns:w="http://schemas.openxmlformats.org/wordprocessingml/2006/main">
  <w:divs>
    <w:div w:id="6333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13</Pages>
  <Words>2388</Words>
  <Characters>13618</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Simone</cp:lastModifiedBy>
  <cp:revision>6</cp:revision>
  <dcterms:created xsi:type="dcterms:W3CDTF">2015-03-04T13:18:00Z</dcterms:created>
  <dcterms:modified xsi:type="dcterms:W3CDTF">2015-03-25T13:00:00Z</dcterms:modified>
</cp:coreProperties>
</file>